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58" w:rsidRPr="00D60B58" w:rsidRDefault="00D60B58" w:rsidP="00A13049">
      <w:pPr>
        <w:spacing w:after="0" w:line="28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 ОБЩИНСКИЯ СЪВЕТ </w:t>
      </w:r>
    </w:p>
    <w:p w:rsidR="00D60B58" w:rsidRPr="00D60B58" w:rsidRDefault="00D60B58" w:rsidP="00A13049">
      <w:pPr>
        <w:spacing w:after="0" w:line="28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 ОБЩИНА ПЪРВОМАЙ</w:t>
      </w:r>
    </w:p>
    <w:p w:rsidR="00D60B58" w:rsidRPr="00D60B58" w:rsidRDefault="00D60B58" w:rsidP="00A1304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ДОКЛАДНА ЗАПИСКА</w:t>
      </w:r>
    </w:p>
    <w:p w:rsidR="00D60B58" w:rsidRPr="00D60B58" w:rsidRDefault="00D60B58" w:rsidP="00A1304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 ДЕЛЯН КАРАСЛАВОВ –ОБЩИНСКИ СЪВЕТНИК И ПРЕДСЕДАТЕЛ НА ПК „ФИНАНСИ, БЮДЖЕТ И СТОПАНСКИ ДЕЙНОСТИ“</w:t>
      </w:r>
    </w:p>
    <w:p w:rsidR="00D60B58" w:rsidRPr="00D60B58" w:rsidRDefault="00D60B58" w:rsidP="00A1304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Относно: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Приемане на годишните финансови отчети на „МБАЛ-Първомай“ ЕООД и „Медицински център I – Първомай“ ЕООД за 2023 г., разпределение на реализирания финансов резултат и избор на одитор за заверка на годишните финансови отчети на дружествата за 2024 г.</w:t>
      </w:r>
    </w:p>
    <w:p w:rsidR="00D60B58" w:rsidRPr="00D60B58" w:rsidRDefault="00D60B58" w:rsidP="00A13049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УВАЖАЕМИ ГОСПОДИН ПРЕДСЕДАТЕЛ,</w:t>
      </w:r>
    </w:p>
    <w:p w:rsidR="00D60B58" w:rsidRPr="00D60B58" w:rsidRDefault="00D60B58" w:rsidP="00A13049">
      <w:pPr>
        <w:spacing w:after="0" w:line="280" w:lineRule="exact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УВАЖАЕМИ ОБЩИНСКИ СЪВЕТНИЦИ,</w:t>
      </w:r>
    </w:p>
    <w:p w:rsidR="00D60B58" w:rsidRPr="00D60B58" w:rsidRDefault="00D60B58" w:rsidP="00A1304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Едноличните търговски дружества с общинско имущество „МБАЛ-Първомай“ ЕООД и „Медицински център I – Първомай“ ЕООД, са изготвили своите годишни финансови отчети (ГФО) за 2023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>г., които в техните съставни части (счетоводен баланс, отчет за собствения капитал, отчет за приходите и разходите, отчет за паричните потоци и приложение), ведно с годишни доклади за дейността и доклад на независимия одитор, се представят, за да бъдат разгледани, обсъдени и приети от Общинския съвет като едноличен собственик на капитала на дружествата.</w:t>
      </w:r>
    </w:p>
    <w:p w:rsidR="00D60B58" w:rsidRPr="00D60B58" w:rsidRDefault="00D60B58" w:rsidP="00A13049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</w:pP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След приемането на ГФО, Общинският съвет, следва да разпредели и печалбата на дружествата за 2023г., 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която за „МБАЛ-Първомай“ ЕООД е в размер на 269 299</w:t>
      </w:r>
      <w:r w:rsidRPr="00D60B58">
        <w:rPr>
          <w:rFonts w:ascii="Times New Roman" w:eastAsia="Times New Roman" w:hAnsi="Times New Roman" w:cs="Times New Roman"/>
          <w:bCs/>
          <w:u w:val="single"/>
          <w:lang w:eastAsia="bg-BG"/>
        </w:rPr>
        <w:t xml:space="preserve"> 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 xml:space="preserve">лв. (двеста шестдесет и девет хиляди и двеста деветдесет и девет лв.) и съответно за „Медицински център I – Първомай“ ЕООД е в размер на </w:t>
      </w:r>
      <w:r w:rsidRPr="00D60B58">
        <w:rPr>
          <w:rFonts w:ascii="Times New Roman" w:eastAsia="Times New Roman" w:hAnsi="Times New Roman" w:cs="Times New Roman"/>
          <w:bCs/>
          <w:u w:val="single"/>
          <w:lang w:eastAsia="bg-BG"/>
        </w:rPr>
        <w:t xml:space="preserve">32 430,36 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лв. (тридесет и две хиляди четиристотин и тридесет лв. и тридесет и шест стотинки).</w:t>
      </w:r>
    </w:p>
    <w:p w:rsidR="00D60B58" w:rsidRPr="00D60B58" w:rsidRDefault="00D60B58" w:rsidP="00A13049">
      <w:pPr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разпоредбите на Наредба</w:t>
      </w:r>
      <w:r w:rsidR="00461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условията и реда за учредяване и упражняване правата на община Първомай в публични предприятия и търговски дружества с общинско участие в капитала, по-конкретно разпоредбата на чл. 56, дивидентът се изчислява от печалбата, след данъчно облагане в съответствие с Търговски</w:t>
      </w:r>
      <w:r w:rsidR="00461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я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закон, Закон</w:t>
      </w:r>
      <w:r w:rsidR="00461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счетоводството, Закон</w:t>
      </w:r>
      <w:r w:rsidR="004610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корпоративното подоходно облагане, учредителните актове на дружествата и размера на общинското участие. Съгласно чл. 57, ал. 1 и ал. 2 от Наредбата, </w:t>
      </w:r>
      <w:r w:rsidRPr="00D60B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едноличните търговски дружества с ограничена отговорност, в които Община Първомай е едноличен собственик на капитала, отчисляват дивидент за общината след данъчно облагане по годишния счетоводен отчет. </w:t>
      </w:r>
      <w:r w:rsidRPr="00D60B5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Конкретният размер на дивидента следва да бъде определен с решение на Общинския съвет. </w:t>
      </w:r>
      <w:r w:rsidRPr="00D60B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съответното дружество отчита непокрита загуба от минали години, от печалбата се приспада една трета част от загубата, намалена с натрупаните резерви и неразпределената печалба от минали години. В случая, двете дружества нямат загуби, т.е посочената печалба е базата, върху която следва да бъде отчисляван дивидента за община Първомай. </w:t>
      </w:r>
    </w:p>
    <w:p w:rsidR="00D60B58" w:rsidRPr="00D60B58" w:rsidRDefault="00D60B58" w:rsidP="00A1304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отношение на така дължимия дивидент, моля, да имате предвид следните обстоятелства:</w:t>
      </w:r>
    </w:p>
    <w:p w:rsidR="00D60B58" w:rsidRPr="00D60B58" w:rsidRDefault="00D60B58" w:rsidP="00A13049">
      <w:pPr>
        <w:numPr>
          <w:ilvl w:val="0"/>
          <w:numId w:val="1"/>
        </w:numPr>
        <w:spacing w:after="0" w:line="280" w:lineRule="exact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lang w:eastAsia="bg-BG"/>
        </w:rPr>
      </w:pPr>
      <w:r w:rsidRPr="00D60B58">
        <w:rPr>
          <w:rFonts w:ascii="Times New Roman" w:eastAsia="Times New Roman" w:hAnsi="Times New Roman" w:cs="Times New Roman"/>
          <w:bCs/>
          <w:sz w:val="24"/>
          <w:lang w:eastAsia="bg-BG"/>
        </w:rPr>
        <w:t xml:space="preserve">На „МБАЛ – Първомай“ ЕООД предстои закупуването на </w:t>
      </w:r>
      <w:proofErr w:type="spellStart"/>
      <w:r w:rsidRPr="00D60B58">
        <w:rPr>
          <w:rFonts w:ascii="Times New Roman" w:eastAsia="Times New Roman" w:hAnsi="Times New Roman" w:cs="Times New Roman"/>
          <w:bCs/>
          <w:sz w:val="24"/>
          <w:lang w:eastAsia="bg-BG"/>
        </w:rPr>
        <w:t>Видеоендоскопска</w:t>
      </w:r>
      <w:proofErr w:type="spellEnd"/>
      <w:r w:rsidRPr="00D60B58">
        <w:rPr>
          <w:rFonts w:ascii="Times New Roman" w:eastAsia="Times New Roman" w:hAnsi="Times New Roman" w:cs="Times New Roman"/>
          <w:bCs/>
          <w:sz w:val="24"/>
          <w:lang w:eastAsia="bg-BG"/>
        </w:rPr>
        <w:t xml:space="preserve"> апаратура за горна и долна </w:t>
      </w:r>
      <w:proofErr w:type="spellStart"/>
      <w:r w:rsidRPr="00D60B58">
        <w:rPr>
          <w:rFonts w:ascii="Times New Roman" w:eastAsia="Times New Roman" w:hAnsi="Times New Roman" w:cs="Times New Roman"/>
          <w:bCs/>
          <w:sz w:val="24"/>
          <w:lang w:eastAsia="bg-BG"/>
        </w:rPr>
        <w:t>ендоскопия</w:t>
      </w:r>
      <w:proofErr w:type="spellEnd"/>
      <w:r w:rsidRPr="00D60B58">
        <w:rPr>
          <w:rFonts w:ascii="Times New Roman" w:eastAsia="Times New Roman" w:hAnsi="Times New Roman" w:cs="Times New Roman"/>
          <w:bCs/>
          <w:sz w:val="24"/>
          <w:lang w:eastAsia="bg-BG"/>
        </w:rPr>
        <w:t>.</w:t>
      </w:r>
    </w:p>
    <w:p w:rsidR="00A13049" w:rsidRDefault="00D60B58" w:rsidP="00A13049">
      <w:pPr>
        <w:numPr>
          <w:ilvl w:val="0"/>
          <w:numId w:val="1"/>
        </w:numPr>
        <w:spacing w:after="0" w:line="280" w:lineRule="exact"/>
        <w:ind w:left="0" w:firstLine="1080"/>
        <w:jc w:val="both"/>
        <w:rPr>
          <w:rFonts w:ascii="Times New Roman" w:eastAsia="Times New Roman" w:hAnsi="Times New Roman" w:cs="Times New Roman"/>
          <w:bCs/>
          <w:sz w:val="24"/>
          <w:lang w:eastAsia="bg-BG"/>
        </w:rPr>
      </w:pPr>
      <w:r w:rsidRPr="00D60B58">
        <w:rPr>
          <w:rFonts w:ascii="Times New Roman" w:eastAsia="Times New Roman" w:hAnsi="Times New Roman" w:cs="Times New Roman"/>
          <w:bCs/>
          <w:sz w:val="24"/>
          <w:lang w:eastAsia="bg-BG"/>
        </w:rPr>
        <w:lastRenderedPageBreak/>
        <w:t>На „Медицински център I – Първомай“ ЕООД предстои закупуван</w:t>
      </w:r>
      <w:r w:rsidR="00102AD6">
        <w:rPr>
          <w:rFonts w:ascii="Times New Roman" w:eastAsia="Times New Roman" w:hAnsi="Times New Roman" w:cs="Times New Roman"/>
          <w:bCs/>
          <w:sz w:val="24"/>
          <w:lang w:eastAsia="bg-BG"/>
        </w:rPr>
        <w:t xml:space="preserve">е на нова медицинска апаратура </w:t>
      </w:r>
      <w:r w:rsidRPr="00D60B58">
        <w:rPr>
          <w:rFonts w:ascii="Times New Roman" w:eastAsia="Times New Roman" w:hAnsi="Times New Roman" w:cs="Times New Roman"/>
          <w:bCs/>
          <w:sz w:val="24"/>
          <w:lang w:eastAsia="bg-BG"/>
        </w:rPr>
        <w:t>с цел подобряване на качеството</w:t>
      </w:r>
      <w:r w:rsidR="00A13049">
        <w:rPr>
          <w:rFonts w:ascii="Times New Roman" w:eastAsia="Times New Roman" w:hAnsi="Times New Roman" w:cs="Times New Roman"/>
          <w:bCs/>
          <w:sz w:val="24"/>
          <w:lang w:eastAsia="bg-BG"/>
        </w:rPr>
        <w:t xml:space="preserve"> на обслужването на пациентите.</w:t>
      </w:r>
    </w:p>
    <w:p w:rsidR="00D60B58" w:rsidRPr="00A13049" w:rsidRDefault="00D60B58" w:rsidP="00A13049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bg-BG"/>
        </w:rPr>
      </w:pPr>
      <w:r w:rsidRPr="00A1304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Счита се за необходимо и целесъобразно, Общинският съвет да разпореди за двете дружества да не се отчисляват и изплащат дивиденти, защото всички средства от реализираната печалба на дружествата за 2023г., са крайно необходими за дейността и развитието на двете общински лечебни заведения през настоящата и следващите години.</w:t>
      </w:r>
    </w:p>
    <w:p w:rsidR="00D60B58" w:rsidRPr="00A13049" w:rsidRDefault="00D60B58" w:rsidP="008E241F">
      <w:pPr>
        <w:pStyle w:val="a3"/>
        <w:spacing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13049">
        <w:rPr>
          <w:rFonts w:ascii="Times New Roman" w:hAnsi="Times New Roman" w:cs="Times New Roman"/>
          <w:sz w:val="24"/>
          <w:szCs w:val="24"/>
          <w:lang w:eastAsia="bg-BG"/>
        </w:rPr>
        <w:t>Наред с това, е необходимо да бъде избран експерт-счетоводител, който да извърши независим одит на годишните финансови отчети на двете дружества за 2024г.</w:t>
      </w:r>
    </w:p>
    <w:p w:rsidR="00D60B58" w:rsidRPr="00A13049" w:rsidRDefault="00D60B58" w:rsidP="008E241F">
      <w:pPr>
        <w:pStyle w:val="a3"/>
        <w:spacing w:line="280" w:lineRule="exact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13049">
        <w:rPr>
          <w:rFonts w:ascii="Times New Roman" w:hAnsi="Times New Roman" w:cs="Times New Roman"/>
          <w:sz w:val="24"/>
          <w:szCs w:val="24"/>
          <w:lang w:eastAsia="bg-BG"/>
        </w:rPr>
        <w:t xml:space="preserve">Ето защо във връзка с Докладна записка с вх. № 53-0-100/09.04.2024г. по описа на </w:t>
      </w:r>
      <w:proofErr w:type="spellStart"/>
      <w:r w:rsidRPr="00A13049">
        <w:rPr>
          <w:rFonts w:ascii="Times New Roman" w:hAnsi="Times New Roman" w:cs="Times New Roman"/>
          <w:sz w:val="24"/>
          <w:szCs w:val="24"/>
          <w:lang w:eastAsia="bg-BG"/>
        </w:rPr>
        <w:t>ОбС</w:t>
      </w:r>
      <w:proofErr w:type="spellEnd"/>
      <w:r w:rsidRPr="00A13049">
        <w:rPr>
          <w:rFonts w:ascii="Times New Roman" w:hAnsi="Times New Roman" w:cs="Times New Roman"/>
          <w:sz w:val="24"/>
          <w:szCs w:val="24"/>
          <w:lang w:eastAsia="bg-BG"/>
        </w:rPr>
        <w:t xml:space="preserve"> – Първомай на д-р Румяна </w:t>
      </w:r>
      <w:proofErr w:type="spellStart"/>
      <w:r w:rsidRPr="00A13049">
        <w:rPr>
          <w:rFonts w:ascii="Times New Roman" w:hAnsi="Times New Roman" w:cs="Times New Roman"/>
          <w:sz w:val="24"/>
          <w:szCs w:val="24"/>
          <w:lang w:eastAsia="bg-BG"/>
        </w:rPr>
        <w:t>Бойлова</w:t>
      </w:r>
      <w:proofErr w:type="spellEnd"/>
      <w:r w:rsidRPr="00A13049">
        <w:rPr>
          <w:rFonts w:ascii="Times New Roman" w:hAnsi="Times New Roman" w:cs="Times New Roman"/>
          <w:sz w:val="24"/>
          <w:szCs w:val="24"/>
          <w:lang w:eastAsia="bg-BG"/>
        </w:rPr>
        <w:t xml:space="preserve"> – управител на „МБАЛ-Първомай“ ЕООД и Докладна записка вх. № 53-0-101/09.04.2024г. по описа на </w:t>
      </w:r>
      <w:proofErr w:type="spellStart"/>
      <w:r w:rsidRPr="00A13049">
        <w:rPr>
          <w:rFonts w:ascii="Times New Roman" w:hAnsi="Times New Roman" w:cs="Times New Roman"/>
          <w:sz w:val="24"/>
          <w:szCs w:val="24"/>
          <w:lang w:eastAsia="bg-BG"/>
        </w:rPr>
        <w:t>ОбС</w:t>
      </w:r>
      <w:proofErr w:type="spellEnd"/>
      <w:r w:rsidRPr="00A13049">
        <w:rPr>
          <w:rFonts w:ascii="Times New Roman" w:hAnsi="Times New Roman" w:cs="Times New Roman"/>
          <w:sz w:val="24"/>
          <w:szCs w:val="24"/>
          <w:lang w:eastAsia="bg-BG"/>
        </w:rPr>
        <w:t xml:space="preserve"> – Първомай на д-р Митко </w:t>
      </w:r>
      <w:proofErr w:type="spellStart"/>
      <w:r w:rsidRPr="00A13049">
        <w:rPr>
          <w:rFonts w:ascii="Times New Roman" w:hAnsi="Times New Roman" w:cs="Times New Roman"/>
          <w:sz w:val="24"/>
          <w:szCs w:val="24"/>
          <w:lang w:eastAsia="bg-BG"/>
        </w:rPr>
        <w:t>Салабашев</w:t>
      </w:r>
      <w:proofErr w:type="spellEnd"/>
      <w:r w:rsidRPr="00A13049">
        <w:rPr>
          <w:rFonts w:ascii="Times New Roman" w:hAnsi="Times New Roman" w:cs="Times New Roman"/>
          <w:sz w:val="24"/>
          <w:szCs w:val="24"/>
          <w:lang w:eastAsia="bg-BG"/>
        </w:rPr>
        <w:t xml:space="preserve"> – управител на „Медицински център I – Първомай“ ЕООД, както и на основание чл. 21, ал.1, т.8 и т. 23 от ЗМСМА, чл. 137, ал. 1, т.3 и чл. 147, ал. 2 от Търговския закон и чл. 20, т.18 и т. 20 и чл. 59, ал.2 от Наредба за условията и реда за учредяване и упражняване правата на община Първомай в публични предприятия и търговски дружества с общинско участие в капитала, предлагам Общинския съвет на община Първомай да приеме следното:</w:t>
      </w:r>
    </w:p>
    <w:p w:rsidR="00D60B58" w:rsidRPr="00D60B58" w:rsidRDefault="00D60B58" w:rsidP="00A13049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  <w:t>Р Е Ш Е Н И Е:</w:t>
      </w:r>
    </w:p>
    <w:p w:rsidR="00D60B58" w:rsidRPr="00D60B58" w:rsidRDefault="00D60B58" w:rsidP="00A13049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D60B58" w:rsidRPr="00D60B58" w:rsidRDefault="00D60B58" w:rsidP="00A13049">
      <w:pPr>
        <w:numPr>
          <w:ilvl w:val="0"/>
          <w:numId w:val="2"/>
        </w:numPr>
        <w:spacing w:after="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0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 дължимия дивидент от печалбата на двете дружества да бъде……………..</w:t>
      </w:r>
      <w:r w:rsidR="008E241F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60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сто от печалбата след данъчното й облагане. </w:t>
      </w:r>
    </w:p>
    <w:p w:rsidR="00D60B58" w:rsidRPr="00D60B58" w:rsidRDefault="00D60B58" w:rsidP="00A13049">
      <w:pPr>
        <w:numPr>
          <w:ilvl w:val="0"/>
          <w:numId w:val="2"/>
        </w:numPr>
        <w:spacing w:after="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0B58">
        <w:rPr>
          <w:rFonts w:ascii="Times New Roman" w:eastAsia="Calibri" w:hAnsi="Times New Roman" w:cs="Times New Roman"/>
          <w:color w:val="000000"/>
          <w:sz w:val="24"/>
          <w:szCs w:val="24"/>
        </w:rPr>
        <w:t>Приема годишните финансови отчети на „МБАЛ-Първомай“ ЕООД и „Медицински център I – Първомай“ ЕООД за 2023г.</w:t>
      </w:r>
    </w:p>
    <w:p w:rsidR="00D60B58" w:rsidRPr="00D60B58" w:rsidRDefault="00D60B58" w:rsidP="00A13049">
      <w:pPr>
        <w:numPr>
          <w:ilvl w:val="0"/>
          <w:numId w:val="2"/>
        </w:numPr>
        <w:spacing w:after="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60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60B58">
        <w:rPr>
          <w:rFonts w:ascii="Times New Roman" w:eastAsia="Calibri" w:hAnsi="Times New Roman" w:cs="Times New Roman"/>
          <w:bCs/>
          <w:sz w:val="24"/>
        </w:rPr>
        <w:t xml:space="preserve">Дължимият дивидент от печалбата на “МБАЛ-Първомай“ ЕООД за 2023 г. в размер на ……………………….. лв., представляващ ……….на сто от печалбата след данъчното й облагане, да не бъде отчисляван за Община Първомай и да остане в разпореждане на дружеството за закупуването на </w:t>
      </w:r>
      <w:proofErr w:type="spellStart"/>
      <w:r w:rsidRPr="00D60B58">
        <w:rPr>
          <w:rFonts w:ascii="Times New Roman" w:eastAsia="Calibri" w:hAnsi="Times New Roman" w:cs="Times New Roman"/>
          <w:bCs/>
          <w:sz w:val="24"/>
        </w:rPr>
        <w:t>Видеоендоскопска</w:t>
      </w:r>
      <w:proofErr w:type="spellEnd"/>
      <w:r w:rsidRPr="00D60B58">
        <w:rPr>
          <w:rFonts w:ascii="Times New Roman" w:eastAsia="Calibri" w:hAnsi="Times New Roman" w:cs="Times New Roman"/>
          <w:bCs/>
          <w:sz w:val="24"/>
        </w:rPr>
        <w:t xml:space="preserve"> апаратура за горна и долна </w:t>
      </w:r>
      <w:proofErr w:type="spellStart"/>
      <w:r w:rsidRPr="00D60B58">
        <w:rPr>
          <w:rFonts w:ascii="Times New Roman" w:eastAsia="Calibri" w:hAnsi="Times New Roman" w:cs="Times New Roman"/>
          <w:bCs/>
          <w:sz w:val="24"/>
        </w:rPr>
        <w:t>ендоскопия</w:t>
      </w:r>
      <w:proofErr w:type="spellEnd"/>
      <w:r w:rsidRPr="00D60B58">
        <w:rPr>
          <w:rFonts w:ascii="Times New Roman" w:eastAsia="Calibri" w:hAnsi="Times New Roman" w:cs="Times New Roman"/>
          <w:bCs/>
          <w:sz w:val="24"/>
        </w:rPr>
        <w:t>.</w:t>
      </w:r>
    </w:p>
    <w:p w:rsidR="00D60B58" w:rsidRPr="00D60B58" w:rsidRDefault="00D60B58" w:rsidP="00A13049">
      <w:pPr>
        <w:numPr>
          <w:ilvl w:val="0"/>
          <w:numId w:val="2"/>
        </w:numPr>
        <w:spacing w:after="0" w:line="280" w:lineRule="exact"/>
        <w:ind w:left="0" w:firstLine="720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D60B58">
        <w:rPr>
          <w:rFonts w:ascii="Times New Roman" w:eastAsia="Calibri" w:hAnsi="Times New Roman" w:cs="Times New Roman"/>
          <w:bCs/>
          <w:sz w:val="24"/>
        </w:rPr>
        <w:t xml:space="preserve"> Дължимият дивидент от печалбата „Медицински център І-Първомай” ЕООД за 2023 г. в размер на ………………………….лв., представляващ ……….на сто от печалбата след данъчното й облагане, да не бъде отчисляван за Община Първомай и да остане в разпореждане на дружеството за закупуване на нови активи. </w:t>
      </w:r>
    </w:p>
    <w:p w:rsidR="00D60B58" w:rsidRPr="00D60B58" w:rsidRDefault="00D60B58" w:rsidP="00A13049">
      <w:pPr>
        <w:numPr>
          <w:ilvl w:val="0"/>
          <w:numId w:val="2"/>
        </w:numPr>
        <w:spacing w:after="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</w:rPr>
      </w:pPr>
      <w:r w:rsidRPr="00D60B58">
        <w:rPr>
          <w:rFonts w:ascii="Times New Roman" w:eastAsia="Calibri" w:hAnsi="Times New Roman" w:cs="Times New Roman"/>
          <w:bCs/>
          <w:sz w:val="24"/>
        </w:rPr>
        <w:t>Избира……………………………………………………………………….. – дипломиран експерт-счетоводител, за одитор на годишните финансови отчети за 2024 г. на “МБАЛ-Първомай“ ЕООД и „Медицински център І-Първомай” ЕООД.</w:t>
      </w:r>
    </w:p>
    <w:p w:rsidR="00D60B58" w:rsidRPr="00D60B58" w:rsidRDefault="00D60B58" w:rsidP="00A13049">
      <w:pPr>
        <w:spacing w:before="120" w:after="0" w:line="280" w:lineRule="exact"/>
        <w:ind w:left="36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0B58" w:rsidRPr="00D60B58" w:rsidRDefault="00D60B58" w:rsidP="00A13049">
      <w:pPr>
        <w:spacing w:before="120" w:after="0" w:line="280" w:lineRule="exact"/>
        <w:ind w:left="36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60B58" w:rsidRPr="00D60B58" w:rsidRDefault="00D60B58" w:rsidP="00A13049">
      <w:pPr>
        <w:spacing w:before="120" w:after="0" w:line="280" w:lineRule="exact"/>
        <w:ind w:left="36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60B5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Приложения:</w:t>
      </w:r>
    </w:p>
    <w:p w:rsidR="00D60B58" w:rsidRPr="00D60B58" w:rsidRDefault="00D60B58" w:rsidP="006A4EA7">
      <w:pPr>
        <w:numPr>
          <w:ilvl w:val="0"/>
          <w:numId w:val="3"/>
        </w:numPr>
        <w:spacing w:after="16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0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Годишен финансов отчет за 2023г. на „МБАЛ-Първомай“ ЕООД, доклад за дейността, одиторски доклад.</w:t>
      </w:r>
    </w:p>
    <w:p w:rsidR="00D60B58" w:rsidRPr="00D60B58" w:rsidRDefault="00D60B58" w:rsidP="006A4EA7">
      <w:pPr>
        <w:numPr>
          <w:ilvl w:val="0"/>
          <w:numId w:val="3"/>
        </w:numPr>
        <w:spacing w:after="16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0B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Годишен финансов отчет за 2023г. на „Медицински център I – Първомай“ ЕООД, доклад за дейността, одиторски доклад.</w:t>
      </w:r>
    </w:p>
    <w:p w:rsidR="00D60B58" w:rsidRPr="00D60B58" w:rsidRDefault="00D60B58" w:rsidP="006A4EA7">
      <w:pPr>
        <w:numPr>
          <w:ilvl w:val="0"/>
          <w:numId w:val="3"/>
        </w:numPr>
        <w:spacing w:after="160" w:line="280" w:lineRule="exact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60B58">
        <w:rPr>
          <w:rFonts w:ascii="Times New Roman" w:eastAsia="Calibri" w:hAnsi="Times New Roman" w:cs="Times New Roman"/>
          <w:color w:val="000000"/>
          <w:sz w:val="24"/>
        </w:rPr>
        <w:t xml:space="preserve">Докладна записка с вх. № 53-0-100/09.04.2024г. на д-р Румяна </w:t>
      </w:r>
      <w:proofErr w:type="spellStart"/>
      <w:r w:rsidRPr="00D60B58">
        <w:rPr>
          <w:rFonts w:ascii="Times New Roman" w:eastAsia="Calibri" w:hAnsi="Times New Roman" w:cs="Times New Roman"/>
          <w:color w:val="000000"/>
          <w:sz w:val="24"/>
        </w:rPr>
        <w:t>Бойлова</w:t>
      </w:r>
      <w:proofErr w:type="spellEnd"/>
      <w:r w:rsidRPr="00D60B58">
        <w:rPr>
          <w:rFonts w:ascii="Times New Roman" w:eastAsia="Calibri" w:hAnsi="Times New Roman" w:cs="Times New Roman"/>
          <w:color w:val="000000"/>
          <w:sz w:val="24"/>
        </w:rPr>
        <w:t xml:space="preserve"> – управител на „МБАЛ-Първомай“ ЕООД и Докладна записка вх. № 53-0-101/09.04.20234. на д-р Митко </w:t>
      </w:r>
      <w:proofErr w:type="spellStart"/>
      <w:r w:rsidRPr="00D60B58">
        <w:rPr>
          <w:rFonts w:ascii="Times New Roman" w:eastAsia="Calibri" w:hAnsi="Times New Roman" w:cs="Times New Roman"/>
          <w:color w:val="000000"/>
          <w:sz w:val="24"/>
        </w:rPr>
        <w:t>Салабашев</w:t>
      </w:r>
      <w:proofErr w:type="spellEnd"/>
      <w:r w:rsidRPr="00D60B58">
        <w:rPr>
          <w:rFonts w:ascii="Times New Roman" w:eastAsia="Calibri" w:hAnsi="Times New Roman" w:cs="Times New Roman"/>
          <w:color w:val="000000"/>
          <w:sz w:val="24"/>
        </w:rPr>
        <w:t xml:space="preserve"> – управител на „Медицински център I – Първомай“ ЕООД.</w:t>
      </w:r>
    </w:p>
    <w:p w:rsidR="00D60B58" w:rsidRPr="00D60B58" w:rsidRDefault="00D60B58" w:rsidP="00A13049">
      <w:pPr>
        <w:spacing w:before="120" w:after="120" w:line="280" w:lineRule="exact"/>
        <w:ind w:left="36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</w:pPr>
    </w:p>
    <w:p w:rsidR="00D60B58" w:rsidRPr="00D60B58" w:rsidRDefault="00D60B58" w:rsidP="006A4EA7">
      <w:pPr>
        <w:tabs>
          <w:tab w:val="left" w:pos="0"/>
        </w:tabs>
        <w:spacing w:before="240" w:after="240"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 xml:space="preserve">МОТИВИ: 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решение се приема, за да се подпомогнат едноличните дружества с общинско имущество „МБАЛ-Първомай“ ЕООД и „Медицински център I – Първомай“ ЕООД като за целта</w:t>
      </w:r>
      <w:r w:rsidRPr="00D60B5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Общинският съвет, в качеството си на едноличен собственик на капитала в търговските дружества с ограничена отговорност</w:t>
      </w:r>
      <w:r w:rsidRPr="00D60B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няма да разпредели дължимия дивидент от печалбата на Дружествата. По този начин ще се осигурят необходимите средства за предвидените инвестиционни разходи.</w:t>
      </w:r>
    </w:p>
    <w:p w:rsidR="00D60B58" w:rsidRPr="00D60B58" w:rsidRDefault="00D60B58" w:rsidP="00A13049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0B58" w:rsidRDefault="00D60B58" w:rsidP="00A13049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0B58" w:rsidRDefault="00D60B58" w:rsidP="00A13049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D60B58" w:rsidRPr="00D60B58" w:rsidRDefault="00D60B58" w:rsidP="00A13049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0B58" w:rsidRPr="008E241F" w:rsidRDefault="00D60B58" w:rsidP="00A13049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</w:pPr>
      <w:r w:rsidRPr="00D60B5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bg-BG"/>
        </w:rPr>
        <w:t>ВНОСИТЕЛ:</w:t>
      </w:r>
      <w:r w:rsidR="008E241F" w:rsidRPr="008E2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 /</w:t>
      </w:r>
      <w:r w:rsidR="008E241F" w:rsidRPr="008E24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П/</w:t>
      </w:r>
    </w:p>
    <w:p w:rsidR="00D60B58" w:rsidRPr="00D60B58" w:rsidRDefault="00D60B58" w:rsidP="00A13049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ДЕЛЯН КАРАСЛАВОВ </w:t>
      </w:r>
    </w:p>
    <w:p w:rsidR="00D60B58" w:rsidRPr="00D60B58" w:rsidRDefault="00D60B58" w:rsidP="00A13049">
      <w:pPr>
        <w:spacing w:after="0" w:line="280" w:lineRule="exac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Общински съветник и председател на </w:t>
      </w:r>
    </w:p>
    <w:p w:rsidR="00D60B58" w:rsidRPr="00D60B58" w:rsidRDefault="00D60B58" w:rsidP="00A13049">
      <w:pPr>
        <w:spacing w:after="0" w:line="280" w:lineRule="exac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0B5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ПК „Финанси, бюджет и стопански дейности“</w:t>
      </w:r>
    </w:p>
    <w:p w:rsidR="00D60B58" w:rsidRPr="00D60B58" w:rsidRDefault="00D60B58" w:rsidP="00A13049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ind w:left="424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D60B58" w:rsidRPr="00D60B58" w:rsidRDefault="00D60B58" w:rsidP="00A13049">
      <w:pPr>
        <w:spacing w:after="0" w:line="280" w:lineRule="exact"/>
        <w:rPr>
          <w:rFonts w:ascii="Times New Roman" w:eastAsia="Times New Roman" w:hAnsi="Times New Roman" w:cs="Times New Roman"/>
          <w:i/>
          <w:szCs w:val="24"/>
          <w:lang w:eastAsia="bg-BG"/>
        </w:rPr>
      </w:pPr>
    </w:p>
    <w:p w:rsidR="001556F2" w:rsidRDefault="001556F2" w:rsidP="00A13049">
      <w:pPr>
        <w:spacing w:line="280" w:lineRule="exact"/>
      </w:pPr>
    </w:p>
    <w:sectPr w:rsidR="00155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25258"/>
    <w:multiLevelType w:val="hybridMultilevel"/>
    <w:tmpl w:val="4230AEA2"/>
    <w:lvl w:ilvl="0" w:tplc="ABC64E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CEA"/>
    <w:multiLevelType w:val="hybridMultilevel"/>
    <w:tmpl w:val="A0BCC6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489E"/>
    <w:multiLevelType w:val="hybridMultilevel"/>
    <w:tmpl w:val="BFC8E18A"/>
    <w:lvl w:ilvl="0" w:tplc="F7922CC6">
      <w:start w:val="1"/>
      <w:numFmt w:val="decimal"/>
      <w:lvlText w:val="%1."/>
      <w:lvlJc w:val="left"/>
      <w:pPr>
        <w:ind w:left="810" w:hanging="360"/>
      </w:pPr>
      <w:rPr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8"/>
    <w:rsid w:val="00102AD6"/>
    <w:rsid w:val="001556F2"/>
    <w:rsid w:val="00461053"/>
    <w:rsid w:val="006A4EA7"/>
    <w:rsid w:val="008E241F"/>
    <w:rsid w:val="00A13049"/>
    <w:rsid w:val="00D6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CC5D8"/>
  <w15:docId w15:val="{C2BA8CB5-2AA7-4C71-8C28-0497F6A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server4</cp:lastModifiedBy>
  <cp:revision>3</cp:revision>
  <dcterms:created xsi:type="dcterms:W3CDTF">2024-04-11T11:58:00Z</dcterms:created>
  <dcterms:modified xsi:type="dcterms:W3CDTF">2024-04-18T07:51:00Z</dcterms:modified>
</cp:coreProperties>
</file>