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80F6" w14:textId="364F2792" w:rsidR="009E2DE8" w:rsidRPr="00572894" w:rsidRDefault="00F43D6F" w:rsidP="005B4113">
      <w:pPr>
        <w:ind w:firstLine="720"/>
        <w:jc w:val="right"/>
        <w:rPr>
          <w:iCs/>
          <w:lang w:val="bg-BG"/>
        </w:rPr>
      </w:pPr>
      <w:r w:rsidRPr="009005B7">
        <w:rPr>
          <w:i/>
          <w:iCs/>
          <w:sz w:val="20"/>
          <w:szCs w:val="20"/>
          <w:lang w:val="bg-BG"/>
        </w:rPr>
        <w:t>Приложение към Заповед № </w:t>
      </w:r>
      <w:r w:rsidR="00DE45F8">
        <w:rPr>
          <w:i/>
          <w:iCs/>
          <w:sz w:val="20"/>
          <w:szCs w:val="20"/>
          <w:lang w:val="bg-BG"/>
        </w:rPr>
        <w:t>01-87/10.02.2020г.</w:t>
      </w:r>
    </w:p>
    <w:p w14:paraId="583729CB" w14:textId="77777777" w:rsidR="00F43D6F" w:rsidRDefault="00F43D6F" w:rsidP="005B4113">
      <w:pPr>
        <w:ind w:firstLine="720"/>
        <w:jc w:val="center"/>
        <w:rPr>
          <w:b/>
          <w:bCs/>
          <w:sz w:val="27"/>
          <w:szCs w:val="27"/>
          <w:lang w:val="bg-BG"/>
        </w:rPr>
      </w:pPr>
    </w:p>
    <w:p w14:paraId="574B3513" w14:textId="77777777" w:rsidR="00F43D6F" w:rsidRDefault="00F43D6F" w:rsidP="005B4113">
      <w:pPr>
        <w:ind w:firstLine="720"/>
        <w:jc w:val="center"/>
        <w:rPr>
          <w:b/>
          <w:bCs/>
          <w:sz w:val="27"/>
          <w:szCs w:val="27"/>
          <w:lang w:val="bg-BG"/>
        </w:rPr>
      </w:pPr>
    </w:p>
    <w:p w14:paraId="7B3FFC0E" w14:textId="77777777" w:rsidR="009E2DE8" w:rsidRPr="007126F8" w:rsidRDefault="009E2DE8" w:rsidP="005B4113">
      <w:pPr>
        <w:ind w:firstLine="720"/>
        <w:jc w:val="center"/>
        <w:rPr>
          <w:lang w:val="bg-BG"/>
        </w:rPr>
      </w:pPr>
      <w:r w:rsidRPr="007126F8">
        <w:rPr>
          <w:b/>
          <w:bCs/>
          <w:sz w:val="27"/>
          <w:szCs w:val="27"/>
          <w:lang w:val="bg-BG"/>
        </w:rPr>
        <w:t>НАЦИОНАЛНА ПРОГРАМА</w:t>
      </w:r>
    </w:p>
    <w:p w14:paraId="60B5A357" w14:textId="77777777" w:rsidR="009E2DE8" w:rsidRPr="007126F8" w:rsidRDefault="00C64080" w:rsidP="005B4113">
      <w:pPr>
        <w:ind w:firstLine="720"/>
        <w:jc w:val="center"/>
        <w:rPr>
          <w:b/>
          <w:bCs/>
          <w:sz w:val="27"/>
          <w:szCs w:val="27"/>
          <w:lang w:val="bg-BG"/>
        </w:rPr>
      </w:pPr>
      <w:r w:rsidRPr="007126F8">
        <w:rPr>
          <w:b/>
          <w:bCs/>
          <w:sz w:val="27"/>
          <w:szCs w:val="27"/>
          <w:lang w:val="bg-BG"/>
        </w:rPr>
        <w:t>„</w:t>
      </w:r>
      <w:r w:rsidR="007B18A7" w:rsidRPr="007126F8">
        <w:rPr>
          <w:b/>
          <w:bCs/>
          <w:sz w:val="27"/>
          <w:szCs w:val="27"/>
          <w:lang w:val="bg-BG"/>
        </w:rPr>
        <w:t>ПРЕДОСТАВЯНЕ НА ГРИЖИ В ДОМАШНА СРЕДА</w:t>
      </w:r>
      <w:r w:rsidRPr="007126F8">
        <w:rPr>
          <w:b/>
          <w:bCs/>
          <w:sz w:val="27"/>
          <w:szCs w:val="27"/>
          <w:lang w:val="bg-BG"/>
        </w:rPr>
        <w:t>”</w:t>
      </w:r>
    </w:p>
    <w:p w14:paraId="33481CFE" w14:textId="77777777" w:rsidR="007B18A7" w:rsidRPr="007126F8" w:rsidRDefault="007B18A7" w:rsidP="005B4113">
      <w:pPr>
        <w:ind w:firstLine="720"/>
        <w:jc w:val="center"/>
        <w:rPr>
          <w:lang w:val="bg-BG"/>
        </w:rPr>
      </w:pPr>
    </w:p>
    <w:p w14:paraId="708D14B0" w14:textId="77777777" w:rsidR="007B18A7" w:rsidRPr="007126F8" w:rsidRDefault="007B18A7" w:rsidP="005B4113">
      <w:pPr>
        <w:ind w:firstLine="720"/>
        <w:jc w:val="center"/>
        <w:rPr>
          <w:lang w:val="bg-BG"/>
        </w:rPr>
      </w:pPr>
    </w:p>
    <w:p w14:paraId="6F5F8AA9" w14:textId="77777777" w:rsidR="009E2DE8" w:rsidRPr="007126F8" w:rsidRDefault="009E2DE8" w:rsidP="00FB6DB6">
      <w:pPr>
        <w:numPr>
          <w:ilvl w:val="0"/>
          <w:numId w:val="1"/>
        </w:numPr>
        <w:tabs>
          <w:tab w:val="left" w:pos="1134"/>
        </w:tabs>
        <w:ind w:left="0" w:firstLine="720"/>
        <w:rPr>
          <w:lang w:val="bg-BG"/>
        </w:rPr>
      </w:pPr>
      <w:bookmarkStart w:id="0" w:name="_GoBack"/>
      <w:r w:rsidRPr="007126F8">
        <w:rPr>
          <w:b/>
          <w:bCs/>
          <w:lang w:val="bg-BG"/>
        </w:rPr>
        <w:t>ПРЕДПОСТАВКИ И НЕОБХОДИМОСТ ОТ РЕАЛИЗАЦИЯ НА ПРОГРАМАТА</w:t>
      </w:r>
    </w:p>
    <w:bookmarkEnd w:id="0"/>
    <w:p w14:paraId="3F5776CC" w14:textId="77777777" w:rsidR="00490B48" w:rsidRPr="007126F8" w:rsidRDefault="00FC22A2" w:rsidP="005B4113">
      <w:pPr>
        <w:ind w:firstLine="720"/>
        <w:jc w:val="both"/>
        <w:rPr>
          <w:lang w:val="bg-BG"/>
        </w:rPr>
      </w:pPr>
      <w:r w:rsidRPr="00FC22A2">
        <w:rPr>
          <w:lang w:val="bg-BG"/>
        </w:rPr>
        <w:t>По данни от Наблюдението на работна</w:t>
      </w:r>
      <w:r w:rsidR="0014179E">
        <w:rPr>
          <w:lang w:val="bg-BG"/>
        </w:rPr>
        <w:t>та</w:t>
      </w:r>
      <w:r w:rsidRPr="00FC22A2">
        <w:rPr>
          <w:lang w:val="bg-BG"/>
        </w:rPr>
        <w:t xml:space="preserve"> сила, провеждано от Националния статистически институт</w:t>
      </w:r>
      <w:r>
        <w:rPr>
          <w:lang w:val="bg-BG"/>
        </w:rPr>
        <w:t>,</w:t>
      </w:r>
      <w:r w:rsidR="00490B48" w:rsidRPr="007126F8">
        <w:rPr>
          <w:lang w:val="bg-BG"/>
        </w:rPr>
        <w:t xml:space="preserve"> </w:t>
      </w:r>
      <w:r>
        <w:rPr>
          <w:lang w:val="bg-BG"/>
        </w:rPr>
        <w:t>п</w:t>
      </w:r>
      <w:r w:rsidR="00490B48" w:rsidRPr="007126F8">
        <w:rPr>
          <w:lang w:val="bg-BG"/>
        </w:rPr>
        <w:t xml:space="preserve">рез деветмесечието на 2019 г. заетите се увеличават, а безработните и икономически неактивните лица намаляват на годишна база. В резултат </w:t>
      </w:r>
      <w:r w:rsidR="0014179E">
        <w:rPr>
          <w:lang w:val="bg-BG"/>
        </w:rPr>
        <w:t>от</w:t>
      </w:r>
      <w:r w:rsidR="00490B48" w:rsidRPr="007126F8">
        <w:rPr>
          <w:lang w:val="bg-BG"/>
        </w:rPr>
        <w:t xml:space="preserve"> ръста на работната сила коефициентът на икономическа активност за населението на възраст 15-64 г. през деветмесечието на 2019 г. се увеличава на годишна база с 1.7 процентни пункта, достигайки 73.3%. Регистрираните в бюрата по труда безработни по данни на Агенцията по заетостта продължават да намаляват през </w:t>
      </w:r>
      <w:r w:rsidR="0083614D" w:rsidRPr="007126F8">
        <w:rPr>
          <w:lang w:val="bg-BG"/>
        </w:rPr>
        <w:t>периода януари - ноември</w:t>
      </w:r>
      <w:r w:rsidR="00490B48" w:rsidRPr="007126F8">
        <w:rPr>
          <w:lang w:val="bg-BG"/>
        </w:rPr>
        <w:t xml:space="preserve"> на 2019 г. спрямо същия период на предходната година, като средномесечният им брой достига 184 </w:t>
      </w:r>
      <w:r w:rsidR="0083614D" w:rsidRPr="007126F8">
        <w:rPr>
          <w:lang w:val="bg-BG"/>
        </w:rPr>
        <w:t>4</w:t>
      </w:r>
      <w:r w:rsidR="00490B48" w:rsidRPr="007126F8">
        <w:rPr>
          <w:lang w:val="bg-BG"/>
        </w:rPr>
        <w:t>0</w:t>
      </w:r>
      <w:r w:rsidR="0083614D" w:rsidRPr="007126F8">
        <w:rPr>
          <w:lang w:val="bg-BG"/>
        </w:rPr>
        <w:t>7</w:t>
      </w:r>
      <w:r w:rsidR="00490B48" w:rsidRPr="007126F8">
        <w:rPr>
          <w:lang w:val="bg-BG"/>
        </w:rPr>
        <w:t xml:space="preserve"> лица</w:t>
      </w:r>
      <w:r w:rsidR="00EB7AFA" w:rsidRPr="007126F8">
        <w:rPr>
          <w:lang w:val="bg-BG"/>
        </w:rPr>
        <w:t>, но се н</w:t>
      </w:r>
      <w:r w:rsidR="00490B48" w:rsidRPr="007126F8">
        <w:rPr>
          <w:lang w:val="bg-BG"/>
        </w:rPr>
        <w:t xml:space="preserve">аблюдава забавяне на темпа на намаление на безработните лица. Намалението на годишна база през </w:t>
      </w:r>
      <w:r w:rsidR="0083614D" w:rsidRPr="007126F8">
        <w:rPr>
          <w:lang w:val="bg-BG"/>
        </w:rPr>
        <w:t>периода януари - ноември на 2019 г. е 9</w:t>
      </w:r>
      <w:r w:rsidR="00490B48" w:rsidRPr="007126F8">
        <w:rPr>
          <w:lang w:val="bg-BG"/>
        </w:rPr>
        <w:t>.</w:t>
      </w:r>
      <w:r w:rsidR="0083614D" w:rsidRPr="007126F8">
        <w:rPr>
          <w:lang w:val="bg-BG"/>
        </w:rPr>
        <w:t>2</w:t>
      </w:r>
      <w:r w:rsidR="00490B48" w:rsidRPr="007126F8">
        <w:rPr>
          <w:lang w:val="bg-BG"/>
        </w:rPr>
        <w:t>%</w:t>
      </w:r>
      <w:r w:rsidR="0083614D" w:rsidRPr="007126F8">
        <w:rPr>
          <w:lang w:val="bg-BG"/>
        </w:rPr>
        <w:t xml:space="preserve"> спрямо същия период на предходната година</w:t>
      </w:r>
      <w:r w:rsidR="00490B48" w:rsidRPr="007126F8">
        <w:rPr>
          <w:lang w:val="bg-BG"/>
        </w:rPr>
        <w:t xml:space="preserve">.  </w:t>
      </w:r>
    </w:p>
    <w:p w14:paraId="19753E43" w14:textId="77777777" w:rsidR="00490B48" w:rsidRDefault="00490B48" w:rsidP="005B4113">
      <w:pPr>
        <w:ind w:firstLine="720"/>
        <w:jc w:val="both"/>
        <w:rPr>
          <w:lang w:val="bg-BG"/>
        </w:rPr>
      </w:pPr>
      <w:r w:rsidRPr="007126F8">
        <w:rPr>
          <w:lang w:val="bg-BG"/>
        </w:rPr>
        <w:t>Средномесечното равнище на безработица достига 5.6% през периода януари-</w:t>
      </w:r>
      <w:r w:rsidR="00A22130" w:rsidRPr="007126F8">
        <w:rPr>
          <w:lang w:val="bg-BG"/>
        </w:rPr>
        <w:t xml:space="preserve">ноември на </w:t>
      </w:r>
      <w:r w:rsidRPr="007126F8">
        <w:rPr>
          <w:lang w:val="bg-BG"/>
        </w:rPr>
        <w:t xml:space="preserve"> 2019 г.  В сравнение със същия период на предходната година се отчита спад с 0.6 п.п.</w:t>
      </w:r>
      <w:r w:rsidR="00EB7AFA" w:rsidRPr="007126F8">
        <w:rPr>
          <w:lang w:val="bg-BG"/>
        </w:rPr>
        <w:t xml:space="preserve"> </w:t>
      </w:r>
      <w:r w:rsidRPr="007126F8">
        <w:rPr>
          <w:lang w:val="bg-BG"/>
        </w:rPr>
        <w:t xml:space="preserve">С най-висок относителен дял от всички регистрирани в бюрата по труда безработни през </w:t>
      </w:r>
      <w:r w:rsidR="00A22130" w:rsidRPr="007126F8">
        <w:rPr>
          <w:lang w:val="bg-BG"/>
        </w:rPr>
        <w:t>разглеждания период</w:t>
      </w:r>
      <w:r w:rsidRPr="007126F8">
        <w:rPr>
          <w:lang w:val="bg-BG"/>
        </w:rPr>
        <w:t xml:space="preserve"> </w:t>
      </w:r>
      <w:r w:rsidR="00EB7AFA" w:rsidRPr="007126F8">
        <w:rPr>
          <w:lang w:val="bg-BG"/>
        </w:rPr>
        <w:t>продължават да бъдат лицата</w:t>
      </w:r>
      <w:r w:rsidRPr="007126F8">
        <w:rPr>
          <w:lang w:val="bg-BG"/>
        </w:rPr>
        <w:t xml:space="preserve"> без квалификация,</w:t>
      </w:r>
      <w:r w:rsidR="00EB7AFA" w:rsidRPr="007126F8">
        <w:rPr>
          <w:lang w:val="bg-BG"/>
        </w:rPr>
        <w:t xml:space="preserve"> тези</w:t>
      </w:r>
      <w:r w:rsidRPr="007126F8">
        <w:rPr>
          <w:lang w:val="bg-BG"/>
        </w:rPr>
        <w:t xml:space="preserve"> с основно и по-ниско образование и безработните над 50 годишна възраст. Във всички наблюдавани групи в неравностойно положение на пазара на труда, лицата без квалификация са с най-висок дял. По отношение образователното ниво - лицата с основно образование са най-много в групите на продължително безработните, както и младежите до 29 г. и до 24 г. Сред безработните над 50-годишна възраст и тези с увреждания с най-висок дял са лицата със средно образование. </w:t>
      </w:r>
    </w:p>
    <w:p w14:paraId="41E25520" w14:textId="77777777" w:rsidR="003C028E" w:rsidRPr="005B4113" w:rsidRDefault="003C028E" w:rsidP="005B4113">
      <w:pPr>
        <w:ind w:firstLine="720"/>
        <w:jc w:val="both"/>
        <w:rPr>
          <w:sz w:val="12"/>
          <w:szCs w:val="12"/>
          <w:lang w:val="bg-BG"/>
        </w:rPr>
      </w:pPr>
    </w:p>
    <w:p w14:paraId="22E87CBA" w14:textId="77777777" w:rsidR="00EB7AFA" w:rsidRPr="007126F8" w:rsidRDefault="00EB7AFA" w:rsidP="005B4113">
      <w:pPr>
        <w:spacing w:before="120" w:after="120"/>
        <w:jc w:val="center"/>
        <w:rPr>
          <w:b/>
          <w:lang w:val="bg-BG"/>
        </w:rPr>
      </w:pPr>
      <w:r w:rsidRPr="007126F8">
        <w:rPr>
          <w:b/>
          <w:lang w:val="bg-BG"/>
        </w:rPr>
        <w:t>Групи в неравностойно положение на пазара на труда</w:t>
      </w:r>
    </w:p>
    <w:tbl>
      <w:tblPr>
        <w:tblW w:w="7523" w:type="dxa"/>
        <w:jc w:val="center"/>
        <w:tblLayout w:type="fixed"/>
        <w:tblCellMar>
          <w:left w:w="70" w:type="dxa"/>
          <w:right w:w="70" w:type="dxa"/>
        </w:tblCellMar>
        <w:tblLook w:val="04A0" w:firstRow="1" w:lastRow="0" w:firstColumn="1" w:lastColumn="0" w:noHBand="0" w:noVBand="1"/>
      </w:tblPr>
      <w:tblGrid>
        <w:gridCol w:w="3398"/>
        <w:gridCol w:w="1119"/>
        <w:gridCol w:w="1306"/>
        <w:gridCol w:w="1700"/>
      </w:tblGrid>
      <w:tr w:rsidR="006502EF" w:rsidRPr="007126F8" w14:paraId="4953DB56" w14:textId="77777777" w:rsidTr="000F6E45">
        <w:trPr>
          <w:trHeight w:val="615"/>
          <w:jc w:val="center"/>
        </w:trPr>
        <w:tc>
          <w:tcPr>
            <w:tcW w:w="339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C05A5B7" w14:textId="77777777" w:rsidR="006502EF" w:rsidRPr="007126F8" w:rsidRDefault="006502EF" w:rsidP="005B4113">
            <w:pPr>
              <w:rPr>
                <w:color w:val="000000"/>
                <w:lang w:val="bg-BG" w:eastAsia="bg-BG"/>
              </w:rPr>
            </w:pPr>
            <w:r w:rsidRPr="007126F8">
              <w:rPr>
                <w:color w:val="000000"/>
                <w:lang w:val="bg-BG" w:eastAsia="bg-BG"/>
              </w:rPr>
              <w:t> </w:t>
            </w:r>
          </w:p>
        </w:tc>
        <w:tc>
          <w:tcPr>
            <w:tcW w:w="1119" w:type="dxa"/>
            <w:tcBorders>
              <w:top w:val="single" w:sz="4" w:space="0" w:color="auto"/>
              <w:left w:val="nil"/>
              <w:bottom w:val="single" w:sz="4" w:space="0" w:color="auto"/>
              <w:right w:val="single" w:sz="4" w:space="0" w:color="auto"/>
            </w:tcBorders>
            <w:shd w:val="clear" w:color="auto" w:fill="D9D9D9"/>
            <w:noWrap/>
            <w:vAlign w:val="center"/>
            <w:hideMark/>
          </w:tcPr>
          <w:p w14:paraId="0FB33586" w14:textId="77777777" w:rsidR="006502EF" w:rsidRPr="007126F8" w:rsidRDefault="006502EF" w:rsidP="005B4113">
            <w:pPr>
              <w:jc w:val="center"/>
              <w:rPr>
                <w:color w:val="000000"/>
                <w:sz w:val="20"/>
                <w:szCs w:val="20"/>
                <w:lang w:val="bg-BG" w:eastAsia="bg-BG"/>
              </w:rPr>
            </w:pPr>
            <w:r w:rsidRPr="007126F8">
              <w:rPr>
                <w:color w:val="000000"/>
                <w:sz w:val="20"/>
                <w:szCs w:val="20"/>
                <w:lang w:val="bg-BG" w:eastAsia="bg-BG"/>
              </w:rPr>
              <w:t>I-XI 2018 г.</w:t>
            </w:r>
          </w:p>
        </w:tc>
        <w:tc>
          <w:tcPr>
            <w:tcW w:w="1306" w:type="dxa"/>
            <w:tcBorders>
              <w:top w:val="single" w:sz="4" w:space="0" w:color="auto"/>
              <w:left w:val="nil"/>
              <w:bottom w:val="single" w:sz="4" w:space="0" w:color="auto"/>
              <w:right w:val="single" w:sz="4" w:space="0" w:color="auto"/>
            </w:tcBorders>
            <w:shd w:val="clear" w:color="auto" w:fill="D9D9D9"/>
            <w:noWrap/>
            <w:vAlign w:val="center"/>
            <w:hideMark/>
          </w:tcPr>
          <w:p w14:paraId="69191990" w14:textId="77777777" w:rsidR="006502EF" w:rsidRPr="007126F8" w:rsidRDefault="006502EF" w:rsidP="005B4113">
            <w:pPr>
              <w:jc w:val="center"/>
              <w:rPr>
                <w:color w:val="000000"/>
                <w:sz w:val="20"/>
                <w:szCs w:val="20"/>
                <w:lang w:val="bg-BG" w:eastAsia="bg-BG"/>
              </w:rPr>
            </w:pPr>
            <w:r w:rsidRPr="007126F8">
              <w:rPr>
                <w:color w:val="000000"/>
                <w:sz w:val="20"/>
                <w:szCs w:val="20"/>
                <w:lang w:val="bg-BG" w:eastAsia="bg-BG"/>
              </w:rPr>
              <w:t>I-XI 2019 г.</w:t>
            </w:r>
          </w:p>
        </w:tc>
        <w:tc>
          <w:tcPr>
            <w:tcW w:w="1700" w:type="dxa"/>
            <w:tcBorders>
              <w:top w:val="single" w:sz="4" w:space="0" w:color="auto"/>
              <w:left w:val="nil"/>
              <w:bottom w:val="single" w:sz="4" w:space="0" w:color="auto"/>
              <w:right w:val="single" w:sz="4" w:space="0" w:color="auto"/>
            </w:tcBorders>
            <w:shd w:val="clear" w:color="auto" w:fill="D9D9D9"/>
            <w:vAlign w:val="bottom"/>
            <w:hideMark/>
          </w:tcPr>
          <w:p w14:paraId="02F698E3" w14:textId="77777777" w:rsidR="006502EF" w:rsidRPr="007126F8" w:rsidRDefault="006502EF" w:rsidP="005B4113">
            <w:pPr>
              <w:jc w:val="center"/>
              <w:rPr>
                <w:color w:val="000000"/>
                <w:sz w:val="20"/>
                <w:szCs w:val="20"/>
                <w:lang w:val="bg-BG" w:eastAsia="bg-BG"/>
              </w:rPr>
            </w:pPr>
            <w:r w:rsidRPr="007126F8">
              <w:rPr>
                <w:color w:val="000000"/>
                <w:sz w:val="20"/>
                <w:szCs w:val="20"/>
                <w:lang w:val="bg-BG" w:eastAsia="bg-BG"/>
              </w:rPr>
              <w:t>Относителен дял I-XI 2019 - %</w:t>
            </w:r>
          </w:p>
        </w:tc>
      </w:tr>
      <w:tr w:rsidR="006502EF" w:rsidRPr="007126F8" w14:paraId="59BE6218" w14:textId="77777777" w:rsidTr="000F6E45">
        <w:trPr>
          <w:trHeight w:val="315"/>
          <w:jc w:val="center"/>
        </w:trPr>
        <w:tc>
          <w:tcPr>
            <w:tcW w:w="3398" w:type="dxa"/>
            <w:tcBorders>
              <w:top w:val="nil"/>
              <w:left w:val="single" w:sz="4" w:space="0" w:color="auto"/>
              <w:bottom w:val="single" w:sz="4" w:space="0" w:color="auto"/>
              <w:right w:val="single" w:sz="4" w:space="0" w:color="auto"/>
            </w:tcBorders>
            <w:noWrap/>
            <w:vAlign w:val="bottom"/>
            <w:hideMark/>
          </w:tcPr>
          <w:p w14:paraId="311245CA" w14:textId="77777777" w:rsidR="006502EF" w:rsidRPr="007126F8" w:rsidRDefault="006502EF" w:rsidP="005B4113">
            <w:pPr>
              <w:rPr>
                <w:color w:val="000000"/>
                <w:sz w:val="22"/>
                <w:szCs w:val="22"/>
                <w:lang w:val="bg-BG" w:eastAsia="bg-BG"/>
              </w:rPr>
            </w:pPr>
            <w:r w:rsidRPr="007126F8">
              <w:rPr>
                <w:color w:val="000000"/>
                <w:lang w:val="bg-BG" w:eastAsia="bg-BG"/>
              </w:rPr>
              <w:t>Безработни младежи до 24 г.</w:t>
            </w:r>
          </w:p>
        </w:tc>
        <w:tc>
          <w:tcPr>
            <w:tcW w:w="1119" w:type="dxa"/>
            <w:tcBorders>
              <w:top w:val="nil"/>
              <w:left w:val="nil"/>
              <w:bottom w:val="single" w:sz="4" w:space="0" w:color="auto"/>
              <w:right w:val="single" w:sz="4" w:space="0" w:color="auto"/>
            </w:tcBorders>
            <w:noWrap/>
            <w:vAlign w:val="bottom"/>
            <w:hideMark/>
          </w:tcPr>
          <w:p w14:paraId="250C352B" w14:textId="77777777" w:rsidR="006502EF" w:rsidRPr="007126F8" w:rsidRDefault="006502EF" w:rsidP="005B4113">
            <w:pPr>
              <w:jc w:val="right"/>
              <w:rPr>
                <w:color w:val="000000"/>
                <w:lang w:val="bg-BG" w:eastAsia="bg-BG"/>
              </w:rPr>
            </w:pPr>
            <w:r w:rsidRPr="007126F8">
              <w:rPr>
                <w:color w:val="000000"/>
                <w:lang w:val="bg-BG" w:eastAsia="bg-BG"/>
              </w:rPr>
              <w:t>9 998</w:t>
            </w:r>
          </w:p>
        </w:tc>
        <w:tc>
          <w:tcPr>
            <w:tcW w:w="1306" w:type="dxa"/>
            <w:tcBorders>
              <w:top w:val="nil"/>
              <w:left w:val="nil"/>
              <w:bottom w:val="single" w:sz="4" w:space="0" w:color="auto"/>
              <w:right w:val="single" w:sz="4" w:space="0" w:color="auto"/>
            </w:tcBorders>
            <w:noWrap/>
            <w:vAlign w:val="bottom"/>
            <w:hideMark/>
          </w:tcPr>
          <w:p w14:paraId="606083D7" w14:textId="77777777" w:rsidR="006502EF" w:rsidRPr="007126F8" w:rsidRDefault="006502EF" w:rsidP="005B4113">
            <w:pPr>
              <w:jc w:val="right"/>
              <w:rPr>
                <w:color w:val="000000"/>
                <w:lang w:val="bg-BG" w:eastAsia="bg-BG"/>
              </w:rPr>
            </w:pPr>
            <w:r w:rsidRPr="007126F8">
              <w:rPr>
                <w:color w:val="000000"/>
                <w:lang w:val="bg-BG" w:eastAsia="bg-BG"/>
              </w:rPr>
              <w:t>9 223</w:t>
            </w:r>
          </w:p>
        </w:tc>
        <w:tc>
          <w:tcPr>
            <w:tcW w:w="1700" w:type="dxa"/>
            <w:tcBorders>
              <w:top w:val="nil"/>
              <w:left w:val="nil"/>
              <w:bottom w:val="single" w:sz="4" w:space="0" w:color="auto"/>
              <w:right w:val="single" w:sz="4" w:space="0" w:color="auto"/>
            </w:tcBorders>
            <w:noWrap/>
            <w:vAlign w:val="bottom"/>
            <w:hideMark/>
          </w:tcPr>
          <w:p w14:paraId="71AECB69" w14:textId="77777777" w:rsidR="006502EF" w:rsidRPr="007126F8" w:rsidRDefault="006502EF" w:rsidP="005B4113">
            <w:pPr>
              <w:jc w:val="right"/>
              <w:rPr>
                <w:color w:val="000000"/>
                <w:lang w:val="bg-BG" w:eastAsia="bg-BG"/>
              </w:rPr>
            </w:pPr>
            <w:r w:rsidRPr="007126F8">
              <w:rPr>
                <w:color w:val="000000"/>
                <w:lang w:val="bg-BG" w:eastAsia="bg-BG"/>
              </w:rPr>
              <w:t>5,0</w:t>
            </w:r>
          </w:p>
        </w:tc>
      </w:tr>
      <w:tr w:rsidR="006502EF" w:rsidRPr="007126F8" w14:paraId="5FF7F172" w14:textId="77777777" w:rsidTr="000F6E45">
        <w:trPr>
          <w:trHeight w:val="315"/>
          <w:jc w:val="center"/>
        </w:trPr>
        <w:tc>
          <w:tcPr>
            <w:tcW w:w="339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7C622BC" w14:textId="77777777" w:rsidR="006502EF" w:rsidRPr="007126F8" w:rsidRDefault="006502EF" w:rsidP="005B4113">
            <w:pPr>
              <w:rPr>
                <w:color w:val="000000"/>
                <w:lang w:val="bg-BG" w:eastAsia="bg-BG"/>
              </w:rPr>
            </w:pPr>
            <w:r w:rsidRPr="007126F8">
              <w:rPr>
                <w:color w:val="000000"/>
                <w:lang w:val="bg-BG" w:eastAsia="bg-BG"/>
              </w:rPr>
              <w:t>Безработни младежи до 29 г.</w:t>
            </w:r>
          </w:p>
        </w:tc>
        <w:tc>
          <w:tcPr>
            <w:tcW w:w="1119" w:type="dxa"/>
            <w:tcBorders>
              <w:top w:val="nil"/>
              <w:left w:val="nil"/>
              <w:bottom w:val="single" w:sz="4" w:space="0" w:color="auto"/>
              <w:right w:val="single" w:sz="4" w:space="0" w:color="auto"/>
            </w:tcBorders>
            <w:shd w:val="clear" w:color="auto" w:fill="F2F2F2" w:themeFill="background1" w:themeFillShade="F2"/>
            <w:noWrap/>
            <w:vAlign w:val="bottom"/>
            <w:hideMark/>
          </w:tcPr>
          <w:p w14:paraId="072F7558" w14:textId="77777777" w:rsidR="006502EF" w:rsidRPr="007126F8" w:rsidRDefault="006502EF" w:rsidP="005B4113">
            <w:pPr>
              <w:jc w:val="right"/>
              <w:rPr>
                <w:color w:val="000000"/>
                <w:lang w:val="bg-BG" w:eastAsia="bg-BG"/>
              </w:rPr>
            </w:pPr>
            <w:r w:rsidRPr="007126F8">
              <w:rPr>
                <w:color w:val="000000"/>
                <w:lang w:val="bg-BG" w:eastAsia="bg-BG"/>
              </w:rPr>
              <w:t>26 700</w:t>
            </w:r>
          </w:p>
        </w:tc>
        <w:tc>
          <w:tcPr>
            <w:tcW w:w="1306" w:type="dxa"/>
            <w:tcBorders>
              <w:top w:val="nil"/>
              <w:left w:val="nil"/>
              <w:bottom w:val="single" w:sz="4" w:space="0" w:color="auto"/>
              <w:right w:val="single" w:sz="4" w:space="0" w:color="auto"/>
            </w:tcBorders>
            <w:shd w:val="clear" w:color="auto" w:fill="F2F2F2" w:themeFill="background1" w:themeFillShade="F2"/>
            <w:noWrap/>
            <w:vAlign w:val="bottom"/>
            <w:hideMark/>
          </w:tcPr>
          <w:p w14:paraId="42B56BF0" w14:textId="77777777" w:rsidR="006502EF" w:rsidRPr="007126F8" w:rsidRDefault="006502EF" w:rsidP="005B4113">
            <w:pPr>
              <w:jc w:val="right"/>
              <w:rPr>
                <w:color w:val="000000"/>
                <w:lang w:val="bg-BG" w:eastAsia="bg-BG"/>
              </w:rPr>
            </w:pPr>
            <w:r w:rsidRPr="007126F8">
              <w:rPr>
                <w:color w:val="000000"/>
                <w:lang w:val="bg-BG" w:eastAsia="bg-BG"/>
              </w:rPr>
              <w:t>23 955</w:t>
            </w:r>
          </w:p>
        </w:tc>
        <w:tc>
          <w:tcPr>
            <w:tcW w:w="1700" w:type="dxa"/>
            <w:tcBorders>
              <w:top w:val="nil"/>
              <w:left w:val="nil"/>
              <w:bottom w:val="single" w:sz="4" w:space="0" w:color="auto"/>
              <w:right w:val="single" w:sz="4" w:space="0" w:color="auto"/>
            </w:tcBorders>
            <w:shd w:val="clear" w:color="auto" w:fill="F2F2F2" w:themeFill="background1" w:themeFillShade="F2"/>
            <w:noWrap/>
            <w:vAlign w:val="bottom"/>
            <w:hideMark/>
          </w:tcPr>
          <w:p w14:paraId="44FAAE27" w14:textId="77777777" w:rsidR="006502EF" w:rsidRPr="007126F8" w:rsidRDefault="006502EF" w:rsidP="005B4113">
            <w:pPr>
              <w:jc w:val="right"/>
              <w:rPr>
                <w:color w:val="000000"/>
                <w:lang w:val="bg-BG" w:eastAsia="bg-BG"/>
              </w:rPr>
            </w:pPr>
            <w:r w:rsidRPr="007126F8">
              <w:rPr>
                <w:color w:val="000000"/>
                <w:lang w:val="bg-BG" w:eastAsia="bg-BG"/>
              </w:rPr>
              <w:t>13,0</w:t>
            </w:r>
          </w:p>
        </w:tc>
      </w:tr>
      <w:tr w:rsidR="006502EF" w:rsidRPr="007126F8" w14:paraId="19F02512" w14:textId="77777777" w:rsidTr="000F6E45">
        <w:trPr>
          <w:trHeight w:val="315"/>
          <w:jc w:val="center"/>
        </w:trPr>
        <w:tc>
          <w:tcPr>
            <w:tcW w:w="3398" w:type="dxa"/>
            <w:tcBorders>
              <w:top w:val="nil"/>
              <w:left w:val="single" w:sz="4" w:space="0" w:color="auto"/>
              <w:bottom w:val="single" w:sz="4" w:space="0" w:color="auto"/>
              <w:right w:val="single" w:sz="4" w:space="0" w:color="auto"/>
            </w:tcBorders>
            <w:noWrap/>
            <w:vAlign w:val="bottom"/>
            <w:hideMark/>
          </w:tcPr>
          <w:p w14:paraId="45F6961A" w14:textId="77777777" w:rsidR="006502EF" w:rsidRPr="007126F8" w:rsidRDefault="006502EF" w:rsidP="005B4113">
            <w:pPr>
              <w:rPr>
                <w:color w:val="000000"/>
                <w:lang w:val="bg-BG" w:eastAsia="bg-BG"/>
              </w:rPr>
            </w:pPr>
            <w:r w:rsidRPr="007126F8">
              <w:rPr>
                <w:color w:val="000000"/>
                <w:lang w:val="bg-BG" w:eastAsia="bg-BG"/>
              </w:rPr>
              <w:t>Безработни над 50 г.</w:t>
            </w:r>
          </w:p>
        </w:tc>
        <w:tc>
          <w:tcPr>
            <w:tcW w:w="1119" w:type="dxa"/>
            <w:tcBorders>
              <w:top w:val="nil"/>
              <w:left w:val="nil"/>
              <w:bottom w:val="single" w:sz="4" w:space="0" w:color="auto"/>
              <w:right w:val="single" w:sz="4" w:space="0" w:color="auto"/>
            </w:tcBorders>
            <w:noWrap/>
            <w:vAlign w:val="bottom"/>
            <w:hideMark/>
          </w:tcPr>
          <w:p w14:paraId="1FE94EAC" w14:textId="77777777" w:rsidR="006502EF" w:rsidRPr="007126F8" w:rsidRDefault="006502EF" w:rsidP="005B4113">
            <w:pPr>
              <w:jc w:val="right"/>
              <w:rPr>
                <w:color w:val="000000"/>
                <w:lang w:val="bg-BG" w:eastAsia="bg-BG"/>
              </w:rPr>
            </w:pPr>
            <w:r w:rsidRPr="007126F8">
              <w:rPr>
                <w:color w:val="000000"/>
                <w:lang w:val="bg-BG" w:eastAsia="bg-BG"/>
              </w:rPr>
              <w:t>80 198</w:t>
            </w:r>
          </w:p>
        </w:tc>
        <w:tc>
          <w:tcPr>
            <w:tcW w:w="1306" w:type="dxa"/>
            <w:tcBorders>
              <w:top w:val="nil"/>
              <w:left w:val="nil"/>
              <w:bottom w:val="single" w:sz="4" w:space="0" w:color="auto"/>
              <w:right w:val="single" w:sz="4" w:space="0" w:color="auto"/>
            </w:tcBorders>
            <w:noWrap/>
            <w:vAlign w:val="bottom"/>
            <w:hideMark/>
          </w:tcPr>
          <w:p w14:paraId="547BCD30" w14:textId="77777777" w:rsidR="006502EF" w:rsidRPr="007126F8" w:rsidRDefault="006502EF" w:rsidP="005B4113">
            <w:pPr>
              <w:jc w:val="right"/>
              <w:rPr>
                <w:color w:val="000000"/>
                <w:lang w:val="bg-BG" w:eastAsia="bg-BG"/>
              </w:rPr>
            </w:pPr>
            <w:r w:rsidRPr="007126F8">
              <w:rPr>
                <w:color w:val="000000"/>
                <w:lang w:val="bg-BG" w:eastAsia="bg-BG"/>
              </w:rPr>
              <w:t>73 216</w:t>
            </w:r>
          </w:p>
        </w:tc>
        <w:tc>
          <w:tcPr>
            <w:tcW w:w="1700" w:type="dxa"/>
            <w:tcBorders>
              <w:top w:val="nil"/>
              <w:left w:val="nil"/>
              <w:bottom w:val="single" w:sz="4" w:space="0" w:color="auto"/>
              <w:right w:val="single" w:sz="4" w:space="0" w:color="auto"/>
            </w:tcBorders>
            <w:noWrap/>
            <w:vAlign w:val="bottom"/>
            <w:hideMark/>
          </w:tcPr>
          <w:p w14:paraId="2C7B86D3" w14:textId="77777777" w:rsidR="006502EF" w:rsidRPr="007126F8" w:rsidRDefault="006502EF" w:rsidP="005B4113">
            <w:pPr>
              <w:jc w:val="right"/>
              <w:rPr>
                <w:color w:val="000000"/>
                <w:lang w:val="bg-BG" w:eastAsia="bg-BG"/>
              </w:rPr>
            </w:pPr>
            <w:r w:rsidRPr="007126F8">
              <w:rPr>
                <w:color w:val="000000"/>
                <w:lang w:val="bg-BG" w:eastAsia="bg-BG"/>
              </w:rPr>
              <w:t>39,7</w:t>
            </w:r>
          </w:p>
        </w:tc>
      </w:tr>
      <w:tr w:rsidR="006502EF" w:rsidRPr="007126F8" w14:paraId="0504084E" w14:textId="77777777" w:rsidTr="000F6E45">
        <w:trPr>
          <w:trHeight w:val="330"/>
          <w:jc w:val="center"/>
        </w:trPr>
        <w:tc>
          <w:tcPr>
            <w:tcW w:w="339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CCAE3E7" w14:textId="77777777" w:rsidR="006502EF" w:rsidRPr="007126F8" w:rsidRDefault="006502EF" w:rsidP="005B4113">
            <w:pPr>
              <w:rPr>
                <w:lang w:val="bg-BG" w:eastAsia="bg-BG"/>
              </w:rPr>
            </w:pPr>
            <w:r w:rsidRPr="007126F8">
              <w:rPr>
                <w:lang w:val="bg-BG" w:eastAsia="bg-BG"/>
              </w:rPr>
              <w:t>Безработни лица с увреждания</w:t>
            </w:r>
          </w:p>
        </w:tc>
        <w:tc>
          <w:tcPr>
            <w:tcW w:w="1119" w:type="dxa"/>
            <w:tcBorders>
              <w:top w:val="nil"/>
              <w:left w:val="nil"/>
              <w:bottom w:val="single" w:sz="4" w:space="0" w:color="auto"/>
              <w:right w:val="single" w:sz="4" w:space="0" w:color="auto"/>
            </w:tcBorders>
            <w:shd w:val="clear" w:color="auto" w:fill="F2F2F2" w:themeFill="background1" w:themeFillShade="F2"/>
            <w:vAlign w:val="center"/>
            <w:hideMark/>
          </w:tcPr>
          <w:p w14:paraId="7E95EFE1" w14:textId="77777777" w:rsidR="006502EF" w:rsidRPr="007126F8" w:rsidRDefault="006502EF" w:rsidP="005B4113">
            <w:pPr>
              <w:jc w:val="right"/>
              <w:rPr>
                <w:lang w:val="bg-BG" w:eastAsia="bg-BG"/>
              </w:rPr>
            </w:pPr>
            <w:r w:rsidRPr="007126F8">
              <w:rPr>
                <w:lang w:val="bg-BG" w:eastAsia="bg-BG"/>
              </w:rPr>
              <w:t>13 552</w:t>
            </w:r>
          </w:p>
        </w:tc>
        <w:tc>
          <w:tcPr>
            <w:tcW w:w="1306" w:type="dxa"/>
            <w:tcBorders>
              <w:top w:val="nil"/>
              <w:left w:val="nil"/>
              <w:bottom w:val="single" w:sz="4" w:space="0" w:color="auto"/>
              <w:right w:val="single" w:sz="4" w:space="0" w:color="auto"/>
            </w:tcBorders>
            <w:shd w:val="clear" w:color="auto" w:fill="F2F2F2" w:themeFill="background1" w:themeFillShade="F2"/>
            <w:noWrap/>
            <w:vAlign w:val="bottom"/>
            <w:hideMark/>
          </w:tcPr>
          <w:p w14:paraId="59207835" w14:textId="77777777" w:rsidR="006502EF" w:rsidRPr="007126F8" w:rsidRDefault="006502EF" w:rsidP="005B4113">
            <w:pPr>
              <w:jc w:val="right"/>
              <w:rPr>
                <w:color w:val="000000"/>
                <w:lang w:val="bg-BG" w:eastAsia="bg-BG"/>
              </w:rPr>
            </w:pPr>
            <w:r w:rsidRPr="007126F8">
              <w:rPr>
                <w:color w:val="000000"/>
                <w:lang w:val="bg-BG" w:eastAsia="bg-BG"/>
              </w:rPr>
              <w:t>11 908</w:t>
            </w:r>
          </w:p>
        </w:tc>
        <w:tc>
          <w:tcPr>
            <w:tcW w:w="1700" w:type="dxa"/>
            <w:tcBorders>
              <w:top w:val="nil"/>
              <w:left w:val="nil"/>
              <w:bottom w:val="single" w:sz="4" w:space="0" w:color="auto"/>
              <w:right w:val="single" w:sz="4" w:space="0" w:color="auto"/>
            </w:tcBorders>
            <w:shd w:val="clear" w:color="auto" w:fill="F2F2F2" w:themeFill="background1" w:themeFillShade="F2"/>
            <w:noWrap/>
            <w:vAlign w:val="bottom"/>
            <w:hideMark/>
          </w:tcPr>
          <w:p w14:paraId="4DB071A1" w14:textId="77777777" w:rsidR="006502EF" w:rsidRPr="007126F8" w:rsidRDefault="006502EF" w:rsidP="005B4113">
            <w:pPr>
              <w:jc w:val="right"/>
              <w:rPr>
                <w:color w:val="000000"/>
                <w:lang w:val="bg-BG" w:eastAsia="bg-BG"/>
              </w:rPr>
            </w:pPr>
            <w:r w:rsidRPr="007126F8">
              <w:rPr>
                <w:color w:val="000000"/>
                <w:lang w:val="bg-BG" w:eastAsia="bg-BG"/>
              </w:rPr>
              <w:t>6,5</w:t>
            </w:r>
          </w:p>
        </w:tc>
      </w:tr>
      <w:tr w:rsidR="006502EF" w:rsidRPr="007126F8" w14:paraId="73C4B36C" w14:textId="77777777" w:rsidTr="000F6E45">
        <w:trPr>
          <w:trHeight w:val="315"/>
          <w:jc w:val="center"/>
        </w:trPr>
        <w:tc>
          <w:tcPr>
            <w:tcW w:w="3398" w:type="dxa"/>
            <w:tcBorders>
              <w:top w:val="nil"/>
              <w:left w:val="single" w:sz="4" w:space="0" w:color="auto"/>
              <w:bottom w:val="single" w:sz="4" w:space="0" w:color="auto"/>
              <w:right w:val="single" w:sz="4" w:space="0" w:color="auto"/>
            </w:tcBorders>
            <w:vAlign w:val="center"/>
            <w:hideMark/>
          </w:tcPr>
          <w:p w14:paraId="06BF5183" w14:textId="77777777" w:rsidR="006502EF" w:rsidRPr="007126F8" w:rsidRDefault="006502EF" w:rsidP="005B4113">
            <w:pPr>
              <w:rPr>
                <w:lang w:val="bg-BG" w:eastAsia="bg-BG"/>
              </w:rPr>
            </w:pPr>
            <w:r w:rsidRPr="007126F8">
              <w:rPr>
                <w:lang w:val="bg-BG" w:eastAsia="bg-BG"/>
              </w:rPr>
              <w:t>Продължително безработни</w:t>
            </w:r>
          </w:p>
        </w:tc>
        <w:tc>
          <w:tcPr>
            <w:tcW w:w="1119" w:type="dxa"/>
            <w:tcBorders>
              <w:top w:val="nil"/>
              <w:left w:val="nil"/>
              <w:bottom w:val="single" w:sz="4" w:space="0" w:color="auto"/>
              <w:right w:val="single" w:sz="4" w:space="0" w:color="auto"/>
            </w:tcBorders>
            <w:noWrap/>
            <w:vAlign w:val="bottom"/>
            <w:hideMark/>
          </w:tcPr>
          <w:p w14:paraId="74A6B267" w14:textId="77777777" w:rsidR="006502EF" w:rsidRPr="007126F8" w:rsidRDefault="006502EF" w:rsidP="005B4113">
            <w:pPr>
              <w:jc w:val="right"/>
              <w:rPr>
                <w:color w:val="000000"/>
                <w:lang w:val="bg-BG" w:eastAsia="bg-BG"/>
              </w:rPr>
            </w:pPr>
            <w:r w:rsidRPr="007126F8">
              <w:rPr>
                <w:color w:val="000000"/>
                <w:lang w:val="bg-BG" w:eastAsia="bg-BG"/>
              </w:rPr>
              <w:t>66 001</w:t>
            </w:r>
          </w:p>
        </w:tc>
        <w:tc>
          <w:tcPr>
            <w:tcW w:w="1306" w:type="dxa"/>
            <w:tcBorders>
              <w:top w:val="nil"/>
              <w:left w:val="nil"/>
              <w:bottom w:val="single" w:sz="4" w:space="0" w:color="auto"/>
              <w:right w:val="single" w:sz="4" w:space="0" w:color="auto"/>
            </w:tcBorders>
            <w:noWrap/>
            <w:vAlign w:val="bottom"/>
            <w:hideMark/>
          </w:tcPr>
          <w:p w14:paraId="3A1712E1" w14:textId="77777777" w:rsidR="006502EF" w:rsidRPr="007126F8" w:rsidRDefault="006502EF" w:rsidP="005B4113">
            <w:pPr>
              <w:jc w:val="right"/>
              <w:rPr>
                <w:color w:val="000000"/>
                <w:lang w:val="bg-BG" w:eastAsia="bg-BG"/>
              </w:rPr>
            </w:pPr>
            <w:r w:rsidRPr="007126F8">
              <w:rPr>
                <w:color w:val="000000"/>
                <w:lang w:val="bg-BG" w:eastAsia="bg-BG"/>
              </w:rPr>
              <w:t>48 188</w:t>
            </w:r>
          </w:p>
        </w:tc>
        <w:tc>
          <w:tcPr>
            <w:tcW w:w="1700" w:type="dxa"/>
            <w:tcBorders>
              <w:top w:val="nil"/>
              <w:left w:val="nil"/>
              <w:bottom w:val="single" w:sz="4" w:space="0" w:color="auto"/>
              <w:right w:val="single" w:sz="4" w:space="0" w:color="auto"/>
            </w:tcBorders>
            <w:noWrap/>
            <w:vAlign w:val="bottom"/>
            <w:hideMark/>
          </w:tcPr>
          <w:p w14:paraId="223C0626" w14:textId="77777777" w:rsidR="006502EF" w:rsidRPr="007126F8" w:rsidRDefault="006502EF" w:rsidP="005B4113">
            <w:pPr>
              <w:jc w:val="right"/>
              <w:rPr>
                <w:color w:val="000000"/>
                <w:lang w:val="bg-BG" w:eastAsia="bg-BG"/>
              </w:rPr>
            </w:pPr>
            <w:r w:rsidRPr="007126F8">
              <w:rPr>
                <w:color w:val="000000"/>
                <w:lang w:val="bg-BG" w:eastAsia="bg-BG"/>
              </w:rPr>
              <w:t>26,1</w:t>
            </w:r>
          </w:p>
        </w:tc>
      </w:tr>
      <w:tr w:rsidR="006502EF" w:rsidRPr="007126F8" w14:paraId="20215D8C" w14:textId="77777777" w:rsidTr="000F6E45">
        <w:trPr>
          <w:trHeight w:val="375"/>
          <w:jc w:val="center"/>
        </w:trPr>
        <w:tc>
          <w:tcPr>
            <w:tcW w:w="339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242B59" w14:textId="77777777" w:rsidR="006502EF" w:rsidRPr="007126F8" w:rsidRDefault="006502EF" w:rsidP="005B4113">
            <w:pPr>
              <w:rPr>
                <w:lang w:val="bg-BG" w:eastAsia="bg-BG"/>
              </w:rPr>
            </w:pPr>
            <w:r w:rsidRPr="007126F8">
              <w:rPr>
                <w:lang w:val="bg-BG" w:eastAsia="bg-BG"/>
              </w:rPr>
              <w:t>Безработни без квалификация</w:t>
            </w:r>
          </w:p>
        </w:tc>
        <w:tc>
          <w:tcPr>
            <w:tcW w:w="1119" w:type="dxa"/>
            <w:tcBorders>
              <w:top w:val="nil"/>
              <w:left w:val="nil"/>
              <w:bottom w:val="single" w:sz="4" w:space="0" w:color="auto"/>
              <w:right w:val="single" w:sz="4" w:space="0" w:color="auto"/>
            </w:tcBorders>
            <w:shd w:val="clear" w:color="auto" w:fill="F2F2F2" w:themeFill="background1" w:themeFillShade="F2"/>
            <w:noWrap/>
            <w:vAlign w:val="bottom"/>
            <w:hideMark/>
          </w:tcPr>
          <w:p w14:paraId="729FCB92" w14:textId="77777777" w:rsidR="006502EF" w:rsidRPr="007126F8" w:rsidRDefault="006502EF" w:rsidP="005B4113">
            <w:pPr>
              <w:jc w:val="right"/>
              <w:rPr>
                <w:color w:val="000000"/>
                <w:lang w:val="bg-BG" w:eastAsia="bg-BG"/>
              </w:rPr>
            </w:pPr>
            <w:r w:rsidRPr="007126F8">
              <w:rPr>
                <w:color w:val="000000"/>
                <w:lang w:val="bg-BG" w:eastAsia="bg-BG"/>
              </w:rPr>
              <w:t>108 344</w:t>
            </w:r>
          </w:p>
        </w:tc>
        <w:tc>
          <w:tcPr>
            <w:tcW w:w="1306" w:type="dxa"/>
            <w:tcBorders>
              <w:top w:val="nil"/>
              <w:left w:val="nil"/>
              <w:bottom w:val="single" w:sz="4" w:space="0" w:color="auto"/>
              <w:right w:val="single" w:sz="4" w:space="0" w:color="auto"/>
            </w:tcBorders>
            <w:shd w:val="clear" w:color="auto" w:fill="F2F2F2" w:themeFill="background1" w:themeFillShade="F2"/>
            <w:noWrap/>
            <w:vAlign w:val="bottom"/>
            <w:hideMark/>
          </w:tcPr>
          <w:p w14:paraId="7751A2DC" w14:textId="77777777" w:rsidR="006502EF" w:rsidRPr="007126F8" w:rsidRDefault="006502EF" w:rsidP="005B4113">
            <w:pPr>
              <w:jc w:val="right"/>
              <w:rPr>
                <w:color w:val="000000"/>
                <w:lang w:val="bg-BG" w:eastAsia="bg-BG"/>
              </w:rPr>
            </w:pPr>
            <w:r w:rsidRPr="007126F8">
              <w:rPr>
                <w:color w:val="000000"/>
                <w:lang w:val="bg-BG" w:eastAsia="bg-BG"/>
              </w:rPr>
              <w:t>98 237</w:t>
            </w:r>
          </w:p>
        </w:tc>
        <w:tc>
          <w:tcPr>
            <w:tcW w:w="1700" w:type="dxa"/>
            <w:tcBorders>
              <w:top w:val="nil"/>
              <w:left w:val="nil"/>
              <w:bottom w:val="single" w:sz="4" w:space="0" w:color="auto"/>
              <w:right w:val="single" w:sz="4" w:space="0" w:color="auto"/>
            </w:tcBorders>
            <w:shd w:val="clear" w:color="auto" w:fill="F2F2F2" w:themeFill="background1" w:themeFillShade="F2"/>
            <w:noWrap/>
            <w:vAlign w:val="bottom"/>
            <w:hideMark/>
          </w:tcPr>
          <w:p w14:paraId="11E1D7D2" w14:textId="77777777" w:rsidR="006502EF" w:rsidRPr="007126F8" w:rsidRDefault="006502EF" w:rsidP="005B4113">
            <w:pPr>
              <w:jc w:val="right"/>
              <w:rPr>
                <w:color w:val="000000"/>
                <w:lang w:val="bg-BG" w:eastAsia="bg-BG"/>
              </w:rPr>
            </w:pPr>
            <w:r w:rsidRPr="007126F8">
              <w:rPr>
                <w:color w:val="000000"/>
                <w:lang w:val="bg-BG" w:eastAsia="bg-BG"/>
              </w:rPr>
              <w:t>53,3</w:t>
            </w:r>
          </w:p>
        </w:tc>
      </w:tr>
      <w:tr w:rsidR="006502EF" w:rsidRPr="007126F8" w14:paraId="62C9DC04" w14:textId="77777777" w:rsidTr="000F6E45">
        <w:trPr>
          <w:trHeight w:val="600"/>
          <w:jc w:val="center"/>
        </w:trPr>
        <w:tc>
          <w:tcPr>
            <w:tcW w:w="3398" w:type="dxa"/>
            <w:tcBorders>
              <w:top w:val="nil"/>
              <w:left w:val="single" w:sz="4" w:space="0" w:color="auto"/>
              <w:bottom w:val="single" w:sz="4" w:space="0" w:color="auto"/>
              <w:right w:val="single" w:sz="4" w:space="0" w:color="auto"/>
            </w:tcBorders>
            <w:vAlign w:val="center"/>
            <w:hideMark/>
          </w:tcPr>
          <w:p w14:paraId="3B0E778F" w14:textId="77777777" w:rsidR="006502EF" w:rsidRPr="007126F8" w:rsidRDefault="006502EF" w:rsidP="005B4113">
            <w:pPr>
              <w:rPr>
                <w:lang w:val="bg-BG" w:eastAsia="bg-BG"/>
              </w:rPr>
            </w:pPr>
            <w:r w:rsidRPr="007126F8">
              <w:rPr>
                <w:lang w:val="bg-BG" w:eastAsia="bg-BG"/>
              </w:rPr>
              <w:t>Безработни с основно и по-ниско образование</w:t>
            </w:r>
          </w:p>
        </w:tc>
        <w:tc>
          <w:tcPr>
            <w:tcW w:w="1119" w:type="dxa"/>
            <w:tcBorders>
              <w:top w:val="nil"/>
              <w:left w:val="nil"/>
              <w:bottom w:val="single" w:sz="4" w:space="0" w:color="auto"/>
              <w:right w:val="single" w:sz="4" w:space="0" w:color="auto"/>
            </w:tcBorders>
            <w:noWrap/>
            <w:vAlign w:val="bottom"/>
            <w:hideMark/>
          </w:tcPr>
          <w:p w14:paraId="350D8F87" w14:textId="77777777" w:rsidR="006502EF" w:rsidRPr="007126F8" w:rsidRDefault="006502EF" w:rsidP="005B4113">
            <w:pPr>
              <w:jc w:val="right"/>
              <w:rPr>
                <w:color w:val="000000"/>
                <w:lang w:val="bg-BG" w:eastAsia="bg-BG"/>
              </w:rPr>
            </w:pPr>
            <w:r w:rsidRPr="007126F8">
              <w:rPr>
                <w:color w:val="000000"/>
                <w:lang w:val="bg-BG" w:eastAsia="bg-BG"/>
              </w:rPr>
              <w:t>88 964</w:t>
            </w:r>
          </w:p>
        </w:tc>
        <w:tc>
          <w:tcPr>
            <w:tcW w:w="1306" w:type="dxa"/>
            <w:tcBorders>
              <w:top w:val="nil"/>
              <w:left w:val="nil"/>
              <w:bottom w:val="single" w:sz="4" w:space="0" w:color="auto"/>
              <w:right w:val="single" w:sz="4" w:space="0" w:color="auto"/>
            </w:tcBorders>
            <w:noWrap/>
            <w:vAlign w:val="bottom"/>
            <w:hideMark/>
          </w:tcPr>
          <w:p w14:paraId="6447FB11" w14:textId="77777777" w:rsidR="006502EF" w:rsidRPr="007126F8" w:rsidRDefault="006502EF" w:rsidP="005B4113">
            <w:pPr>
              <w:jc w:val="right"/>
              <w:rPr>
                <w:color w:val="000000"/>
                <w:lang w:val="bg-BG" w:eastAsia="bg-BG"/>
              </w:rPr>
            </w:pPr>
            <w:r w:rsidRPr="007126F8">
              <w:rPr>
                <w:color w:val="000000"/>
                <w:lang w:val="bg-BG" w:eastAsia="bg-BG"/>
              </w:rPr>
              <w:t>80 133</w:t>
            </w:r>
          </w:p>
        </w:tc>
        <w:tc>
          <w:tcPr>
            <w:tcW w:w="1700" w:type="dxa"/>
            <w:tcBorders>
              <w:top w:val="nil"/>
              <w:left w:val="nil"/>
              <w:bottom w:val="single" w:sz="4" w:space="0" w:color="auto"/>
              <w:right w:val="single" w:sz="4" w:space="0" w:color="auto"/>
            </w:tcBorders>
            <w:noWrap/>
            <w:vAlign w:val="bottom"/>
            <w:hideMark/>
          </w:tcPr>
          <w:p w14:paraId="3877B0E4" w14:textId="77777777" w:rsidR="006502EF" w:rsidRPr="007126F8" w:rsidRDefault="006502EF" w:rsidP="005B4113">
            <w:pPr>
              <w:jc w:val="right"/>
              <w:rPr>
                <w:color w:val="000000"/>
                <w:lang w:val="bg-BG" w:eastAsia="bg-BG"/>
              </w:rPr>
            </w:pPr>
            <w:r w:rsidRPr="007126F8">
              <w:rPr>
                <w:color w:val="000000"/>
                <w:lang w:val="bg-BG" w:eastAsia="bg-BG"/>
              </w:rPr>
              <w:t>43,5</w:t>
            </w:r>
          </w:p>
        </w:tc>
      </w:tr>
    </w:tbl>
    <w:p w14:paraId="750A6057" w14:textId="77777777" w:rsidR="00EB7AFA" w:rsidRPr="007126F8" w:rsidRDefault="00EB7AFA" w:rsidP="005B4113">
      <w:pPr>
        <w:ind w:firstLine="720"/>
        <w:jc w:val="both"/>
        <w:rPr>
          <w:lang w:val="bg-BG"/>
        </w:rPr>
      </w:pPr>
    </w:p>
    <w:p w14:paraId="2A1ED01C" w14:textId="77777777" w:rsidR="000F6E45" w:rsidRPr="007126F8" w:rsidRDefault="00490B48" w:rsidP="005B4113">
      <w:pPr>
        <w:ind w:firstLine="720"/>
        <w:jc w:val="both"/>
        <w:rPr>
          <w:lang w:val="bg-BG"/>
        </w:rPr>
      </w:pPr>
      <w:r w:rsidRPr="007126F8">
        <w:rPr>
          <w:lang w:val="bg-BG"/>
        </w:rPr>
        <w:t>Нивото на квалификация и придобита степен на образование оказват пряко влияние върху продължителността на регистрация на безработните лица. Делът на безработните без квалификация нараства паралелно с увеличаване на периода на престой на пазара на труда, който от 4</w:t>
      </w:r>
      <w:r w:rsidR="00A22130" w:rsidRPr="007126F8">
        <w:rPr>
          <w:lang w:val="bg-BG"/>
        </w:rPr>
        <w:t>4</w:t>
      </w:r>
      <w:r w:rsidRPr="007126F8">
        <w:rPr>
          <w:lang w:val="bg-BG"/>
        </w:rPr>
        <w:t>.</w:t>
      </w:r>
      <w:r w:rsidR="00A22130" w:rsidRPr="007126F8">
        <w:rPr>
          <w:lang w:val="bg-BG"/>
        </w:rPr>
        <w:t>9</w:t>
      </w:r>
      <w:r w:rsidRPr="007126F8">
        <w:rPr>
          <w:lang w:val="bg-BG"/>
        </w:rPr>
        <w:t>% при безработните с регистрация д</w:t>
      </w:r>
      <w:r w:rsidR="00A22130" w:rsidRPr="007126F8">
        <w:rPr>
          <w:lang w:val="bg-BG"/>
        </w:rPr>
        <w:t>о 1 мес. достига до 74.6</w:t>
      </w:r>
      <w:r w:rsidRPr="007126F8">
        <w:rPr>
          <w:lang w:val="bg-BG"/>
        </w:rPr>
        <w:t>% при тези с престой на пазара на труда над 2 год. Същата зависимост се наблюдава и при лицата с основно и по-ниско образование, които в групата на безработните до 1 мес. са 3</w:t>
      </w:r>
      <w:r w:rsidR="00A22130" w:rsidRPr="007126F8">
        <w:rPr>
          <w:lang w:val="bg-BG"/>
        </w:rPr>
        <w:t>1</w:t>
      </w:r>
      <w:r w:rsidRPr="007126F8">
        <w:rPr>
          <w:lang w:val="bg-BG"/>
        </w:rPr>
        <w:t>.</w:t>
      </w:r>
      <w:r w:rsidR="00A22130" w:rsidRPr="007126F8">
        <w:rPr>
          <w:lang w:val="bg-BG"/>
        </w:rPr>
        <w:t>9</w:t>
      </w:r>
      <w:r w:rsidRPr="007126F8">
        <w:rPr>
          <w:lang w:val="bg-BG"/>
        </w:rPr>
        <w:t xml:space="preserve">%, а в групата на безработните над 2 год. </w:t>
      </w:r>
      <w:r w:rsidR="00A22130" w:rsidRPr="007126F8">
        <w:rPr>
          <w:lang w:val="bg-BG"/>
        </w:rPr>
        <w:t xml:space="preserve">са </w:t>
      </w:r>
      <w:r w:rsidRPr="007126F8">
        <w:rPr>
          <w:lang w:val="bg-BG"/>
        </w:rPr>
        <w:t>7</w:t>
      </w:r>
      <w:r w:rsidR="00A22130" w:rsidRPr="007126F8">
        <w:rPr>
          <w:lang w:val="bg-BG"/>
        </w:rPr>
        <w:t>1</w:t>
      </w:r>
      <w:r w:rsidRPr="007126F8">
        <w:rPr>
          <w:lang w:val="bg-BG"/>
        </w:rPr>
        <w:t>.</w:t>
      </w:r>
      <w:r w:rsidR="00A22130" w:rsidRPr="007126F8">
        <w:rPr>
          <w:lang w:val="bg-BG"/>
        </w:rPr>
        <w:t>1</w:t>
      </w:r>
      <w:r w:rsidRPr="007126F8">
        <w:rPr>
          <w:lang w:val="bg-BG"/>
        </w:rPr>
        <w:t>%.</w:t>
      </w:r>
      <w:r w:rsidR="000F6E45" w:rsidRPr="007126F8">
        <w:rPr>
          <w:lang w:val="bg-BG"/>
        </w:rPr>
        <w:t xml:space="preserve"> </w:t>
      </w:r>
    </w:p>
    <w:p w14:paraId="7B22883A" w14:textId="77777777" w:rsidR="000F6E45" w:rsidRPr="007126F8" w:rsidRDefault="000F6E45" w:rsidP="005B4113">
      <w:pPr>
        <w:ind w:firstLine="720"/>
        <w:jc w:val="both"/>
        <w:rPr>
          <w:lang w:val="bg-BG"/>
        </w:rPr>
      </w:pPr>
      <w:r w:rsidRPr="007126F8">
        <w:rPr>
          <w:lang w:val="bg-BG"/>
        </w:rPr>
        <w:lastRenderedPageBreak/>
        <w:t>Тези групи от безработни лица се нуждаят от продължаваща подкрепа за трайното им интегриране на пазара на труда, особено в по-малките населени места от по-слабо икономически развити</w:t>
      </w:r>
      <w:r w:rsidR="00A06B17">
        <w:rPr>
          <w:lang w:val="bg-BG"/>
        </w:rPr>
        <w:t>те</w:t>
      </w:r>
      <w:r w:rsidRPr="007126F8">
        <w:rPr>
          <w:lang w:val="bg-BG"/>
        </w:rPr>
        <w:t xml:space="preserve"> райони на страната с ограничено предлагане на свободни работни места. Същевременно други групи от населението също се нуждаят от подкрепа за достоен живот. Демографската ситуация в страната, характеризираща се със застаряване на населението, определя нарастването на потребностите от грижи за възрастните хора. </w:t>
      </w:r>
    </w:p>
    <w:p w14:paraId="76D112E7" w14:textId="77777777" w:rsidR="0032491F" w:rsidRPr="007126F8" w:rsidRDefault="000F6E45" w:rsidP="005B4113">
      <w:pPr>
        <w:ind w:firstLine="720"/>
        <w:jc w:val="both"/>
        <w:rPr>
          <w:lang w:val="bg-BG"/>
        </w:rPr>
      </w:pPr>
      <w:r w:rsidRPr="007126F8">
        <w:rPr>
          <w:lang w:val="bg-BG"/>
        </w:rPr>
        <w:t>Х</w:t>
      </w:r>
      <w:r w:rsidR="00363927" w:rsidRPr="007126F8">
        <w:rPr>
          <w:lang w:val="bg-BG"/>
        </w:rPr>
        <w:t>ората</w:t>
      </w:r>
      <w:r w:rsidR="007331A2" w:rsidRPr="007126F8">
        <w:rPr>
          <w:lang w:val="bg-BG"/>
        </w:rPr>
        <w:t xml:space="preserve"> с трайни увреждания и </w:t>
      </w:r>
      <w:r w:rsidR="00EA6E5E" w:rsidRPr="007126F8">
        <w:rPr>
          <w:lang w:val="bg-BG"/>
        </w:rPr>
        <w:t>възрастни</w:t>
      </w:r>
      <w:r w:rsidRPr="007126F8">
        <w:rPr>
          <w:lang w:val="bg-BG"/>
        </w:rPr>
        <w:t>те</w:t>
      </w:r>
      <w:r w:rsidR="00EA6E5E" w:rsidRPr="007126F8">
        <w:rPr>
          <w:lang w:val="bg-BG"/>
        </w:rPr>
        <w:t xml:space="preserve"> </w:t>
      </w:r>
      <w:r w:rsidR="00363927" w:rsidRPr="007126F8">
        <w:rPr>
          <w:lang w:val="bg-BG"/>
        </w:rPr>
        <w:t>хора</w:t>
      </w:r>
      <w:r w:rsidR="007331A2" w:rsidRPr="007126F8">
        <w:rPr>
          <w:lang w:val="bg-BG"/>
        </w:rPr>
        <w:t xml:space="preserve"> в невъзможност за самообслужване</w:t>
      </w:r>
      <w:r w:rsidRPr="007126F8">
        <w:rPr>
          <w:lang w:val="bg-BG"/>
        </w:rPr>
        <w:t>, често самотно живеещи,</w:t>
      </w:r>
      <w:r w:rsidR="007331A2" w:rsidRPr="007126F8">
        <w:rPr>
          <w:lang w:val="bg-BG"/>
        </w:rPr>
        <w:t xml:space="preserve"> </w:t>
      </w:r>
      <w:r w:rsidR="00C9696A">
        <w:rPr>
          <w:lang w:val="bg-BG"/>
        </w:rPr>
        <w:t>следва да имат</w:t>
      </w:r>
      <w:r w:rsidR="00C64080" w:rsidRPr="007126F8">
        <w:rPr>
          <w:lang w:val="bg-BG"/>
        </w:rPr>
        <w:t xml:space="preserve"> по-добър избор и подобрен достъп до </w:t>
      </w:r>
      <w:r w:rsidR="00803829" w:rsidRPr="007126F8">
        <w:rPr>
          <w:lang w:val="bg-BG"/>
        </w:rPr>
        <w:t>персонализирани грижи</w:t>
      </w:r>
      <w:r w:rsidR="00C64080" w:rsidRPr="007126F8">
        <w:rPr>
          <w:lang w:val="bg-BG"/>
        </w:rPr>
        <w:t xml:space="preserve">, </w:t>
      </w:r>
      <w:r w:rsidRPr="007126F8">
        <w:rPr>
          <w:lang w:val="bg-BG"/>
        </w:rPr>
        <w:t xml:space="preserve">за да бъдат </w:t>
      </w:r>
      <w:r w:rsidR="00363927" w:rsidRPr="007126F8">
        <w:rPr>
          <w:lang w:val="bg-BG"/>
        </w:rPr>
        <w:t xml:space="preserve"> подпом</w:t>
      </w:r>
      <w:r w:rsidRPr="007126F8">
        <w:rPr>
          <w:lang w:val="bg-BG"/>
        </w:rPr>
        <w:t>огнати</w:t>
      </w:r>
      <w:r w:rsidR="00363927" w:rsidRPr="007126F8">
        <w:rPr>
          <w:lang w:val="bg-BG"/>
        </w:rPr>
        <w:t xml:space="preserve"> в осъществяване на дейностите по задоволяване на ежедневните им потребности за самообслужване</w:t>
      </w:r>
      <w:r w:rsidR="0032491F" w:rsidRPr="007126F8">
        <w:rPr>
          <w:lang w:val="bg-BG"/>
        </w:rPr>
        <w:t xml:space="preserve"> и подобр</w:t>
      </w:r>
      <w:r w:rsidRPr="007126F8">
        <w:rPr>
          <w:lang w:val="bg-BG"/>
        </w:rPr>
        <w:t>яване на</w:t>
      </w:r>
      <w:r w:rsidR="0032491F" w:rsidRPr="007126F8">
        <w:rPr>
          <w:lang w:val="bg-BG"/>
        </w:rPr>
        <w:t xml:space="preserve"> житейската им среда</w:t>
      </w:r>
      <w:r w:rsidR="00C64080" w:rsidRPr="007126F8">
        <w:rPr>
          <w:lang w:val="bg-BG"/>
        </w:rPr>
        <w:t>.</w:t>
      </w:r>
      <w:r w:rsidR="002D6950" w:rsidRPr="007126F8">
        <w:rPr>
          <w:lang w:val="bg-BG"/>
        </w:rPr>
        <w:t xml:space="preserve"> </w:t>
      </w:r>
      <w:r w:rsidR="0032491F" w:rsidRPr="007126F8">
        <w:rPr>
          <w:lang w:val="bg-BG"/>
        </w:rPr>
        <w:t>Дейностите по Програмата са от голямо значение особено за малките населени места в страната, в които перспективите и възможностите в подкрепа на  хората с увреждания са ограничени.</w:t>
      </w:r>
    </w:p>
    <w:p w14:paraId="4DCF0F3E" w14:textId="77777777" w:rsidR="003E4B8B" w:rsidRPr="007126F8" w:rsidRDefault="000114CA" w:rsidP="005B4113">
      <w:pPr>
        <w:ind w:firstLine="720"/>
        <w:jc w:val="both"/>
        <w:rPr>
          <w:lang w:val="bg-BG"/>
        </w:rPr>
      </w:pPr>
      <w:r w:rsidRPr="007126F8">
        <w:rPr>
          <w:lang w:val="bg-BG"/>
        </w:rPr>
        <w:t xml:space="preserve">Чрез национално финансиране, включително </w:t>
      </w:r>
      <w:r w:rsidR="003E4B8B" w:rsidRPr="007126F8">
        <w:rPr>
          <w:lang w:val="bg-BG"/>
        </w:rPr>
        <w:t>чрез общинските бюджети, както</w:t>
      </w:r>
      <w:r w:rsidRPr="007126F8">
        <w:rPr>
          <w:lang w:val="bg-BG"/>
        </w:rPr>
        <w:t xml:space="preserve"> и </w:t>
      </w:r>
      <w:r w:rsidR="002D6950" w:rsidRPr="007126F8">
        <w:rPr>
          <w:lang w:val="bg-BG"/>
        </w:rPr>
        <w:t xml:space="preserve">със средства от Европейския социален фонд </w:t>
      </w:r>
      <w:r w:rsidRPr="007126F8">
        <w:rPr>
          <w:lang w:val="bg-BG"/>
        </w:rPr>
        <w:t>се финансират редица програми</w:t>
      </w:r>
      <w:r w:rsidR="00363927" w:rsidRPr="007126F8">
        <w:rPr>
          <w:lang w:val="bg-BG"/>
        </w:rPr>
        <w:t xml:space="preserve"> </w:t>
      </w:r>
      <w:r w:rsidR="0032491F" w:rsidRPr="007126F8">
        <w:rPr>
          <w:lang w:val="bg-BG"/>
        </w:rPr>
        <w:t>за „подкрепящи интегрирани грижи, прилагайки индивидуален подход за установяване на потребностите“.</w:t>
      </w:r>
      <w:r w:rsidRPr="007126F8">
        <w:rPr>
          <w:lang w:val="bg-BG"/>
        </w:rPr>
        <w:t xml:space="preserve"> </w:t>
      </w:r>
      <w:r w:rsidR="00803829" w:rsidRPr="007126F8">
        <w:rPr>
          <w:lang w:val="bg-BG"/>
        </w:rPr>
        <w:t xml:space="preserve">Едно от възможните </w:t>
      </w:r>
      <w:r w:rsidRPr="007126F8">
        <w:rPr>
          <w:lang w:val="bg-BG"/>
        </w:rPr>
        <w:t xml:space="preserve">нови </w:t>
      </w:r>
      <w:r w:rsidR="00803829" w:rsidRPr="007126F8">
        <w:rPr>
          <w:lang w:val="bg-BG"/>
        </w:rPr>
        <w:t>решения е</w:t>
      </w:r>
      <w:r w:rsidR="00C64080" w:rsidRPr="007126F8">
        <w:rPr>
          <w:lang w:val="bg-BG"/>
        </w:rPr>
        <w:t xml:space="preserve"> </w:t>
      </w:r>
      <w:r w:rsidR="00803829" w:rsidRPr="007126F8">
        <w:rPr>
          <w:lang w:val="bg-BG"/>
        </w:rPr>
        <w:t>предоставянето на</w:t>
      </w:r>
      <w:r w:rsidR="00DA7745" w:rsidRPr="007126F8">
        <w:rPr>
          <w:lang w:val="bg-BG"/>
        </w:rPr>
        <w:t xml:space="preserve"> </w:t>
      </w:r>
      <w:r w:rsidR="007331A2" w:rsidRPr="007126F8">
        <w:rPr>
          <w:lang w:val="bg-BG"/>
        </w:rPr>
        <w:t>персонална грижа в дома</w:t>
      </w:r>
      <w:r w:rsidR="00C64080" w:rsidRPr="007126F8">
        <w:rPr>
          <w:lang w:val="bg-BG"/>
        </w:rPr>
        <w:t xml:space="preserve">, за да се даде по-голям избор на потребителите </w:t>
      </w:r>
      <w:r w:rsidRPr="007126F8">
        <w:rPr>
          <w:lang w:val="bg-BG"/>
        </w:rPr>
        <w:t>в рамките на спектъра от</w:t>
      </w:r>
      <w:r w:rsidR="00C64080" w:rsidRPr="007126F8">
        <w:rPr>
          <w:lang w:val="bg-BG"/>
        </w:rPr>
        <w:t xml:space="preserve"> </w:t>
      </w:r>
      <w:r w:rsidRPr="007126F8">
        <w:rPr>
          <w:lang w:val="bg-BG"/>
        </w:rPr>
        <w:t>подкрепящи мерки.</w:t>
      </w:r>
    </w:p>
    <w:p w14:paraId="1B88A9F2" w14:textId="77777777" w:rsidR="00B0366F" w:rsidRDefault="00C64080" w:rsidP="005B4113">
      <w:pPr>
        <w:ind w:firstLine="720"/>
        <w:jc w:val="both"/>
        <w:rPr>
          <w:spacing w:val="-4"/>
          <w:lang w:val="bg-BG"/>
        </w:rPr>
      </w:pPr>
      <w:r w:rsidRPr="00512A08">
        <w:rPr>
          <w:spacing w:val="-4"/>
          <w:lang w:val="bg-BG"/>
        </w:rPr>
        <w:t>Националната програма „Предоставяне на грижи в домашна среда” е разработена в отговор на установени</w:t>
      </w:r>
      <w:r w:rsidR="0032491F" w:rsidRPr="00512A08">
        <w:rPr>
          <w:spacing w:val="-4"/>
          <w:lang w:val="bg-BG"/>
        </w:rPr>
        <w:t>те</w:t>
      </w:r>
      <w:r w:rsidRPr="00512A08">
        <w:rPr>
          <w:spacing w:val="-4"/>
          <w:lang w:val="bg-BG"/>
        </w:rPr>
        <w:t xml:space="preserve"> потребности </w:t>
      </w:r>
      <w:r w:rsidR="00803829" w:rsidRPr="00512A08">
        <w:rPr>
          <w:spacing w:val="-4"/>
          <w:lang w:val="bg-BG"/>
        </w:rPr>
        <w:t xml:space="preserve">за </w:t>
      </w:r>
      <w:r w:rsidR="0032491F" w:rsidRPr="00512A08">
        <w:rPr>
          <w:spacing w:val="-4"/>
          <w:lang w:val="bg-BG"/>
        </w:rPr>
        <w:t>обгрижване на хора, които не попадат в обхвата на съществуващите към момент</w:t>
      </w:r>
      <w:r w:rsidR="00E90BF1">
        <w:rPr>
          <w:spacing w:val="-4"/>
          <w:lang w:val="bg-BG"/>
        </w:rPr>
        <w:t>а</w:t>
      </w:r>
      <w:r w:rsidR="0032491F" w:rsidRPr="00512A08">
        <w:rPr>
          <w:spacing w:val="-4"/>
          <w:lang w:val="bg-BG"/>
        </w:rPr>
        <w:t xml:space="preserve"> мерки и програми, включително на механизма лична помощ, предвид </w:t>
      </w:r>
      <w:r w:rsidR="00C0749C">
        <w:rPr>
          <w:spacing w:val="-4"/>
          <w:lang w:val="bg-BG"/>
        </w:rPr>
        <w:t>определения</w:t>
      </w:r>
      <w:r w:rsidR="00C0749C" w:rsidRPr="00512A08">
        <w:rPr>
          <w:spacing w:val="-4"/>
          <w:lang w:val="bg-BG"/>
        </w:rPr>
        <w:t xml:space="preserve"> </w:t>
      </w:r>
      <w:r w:rsidR="0032491F" w:rsidRPr="00512A08">
        <w:rPr>
          <w:spacing w:val="-4"/>
          <w:lang w:val="bg-BG"/>
        </w:rPr>
        <w:t>кръг от ползватели на основание § 3 от Преходните и заключителни</w:t>
      </w:r>
      <w:r w:rsidR="00E90BF1">
        <w:rPr>
          <w:spacing w:val="-4"/>
          <w:lang w:val="bg-BG"/>
        </w:rPr>
        <w:t>те</w:t>
      </w:r>
      <w:r w:rsidR="0032491F" w:rsidRPr="00512A08">
        <w:rPr>
          <w:spacing w:val="-4"/>
          <w:lang w:val="bg-BG"/>
        </w:rPr>
        <w:t xml:space="preserve"> разпоредби на Закона за личната помощ. </w:t>
      </w:r>
    </w:p>
    <w:p w14:paraId="64EC7C62" w14:textId="77777777" w:rsidR="00781629" w:rsidRPr="00512A08" w:rsidRDefault="002D6950" w:rsidP="005B4113">
      <w:pPr>
        <w:ind w:firstLine="720"/>
        <w:jc w:val="both"/>
        <w:rPr>
          <w:spacing w:val="-4"/>
          <w:lang w:val="bg-BG"/>
        </w:rPr>
      </w:pPr>
      <w:r w:rsidRPr="00512A08">
        <w:rPr>
          <w:spacing w:val="-4"/>
          <w:lang w:val="bg-BG"/>
        </w:rPr>
        <w:t>С</w:t>
      </w:r>
      <w:r w:rsidR="00781629" w:rsidRPr="00512A08">
        <w:rPr>
          <w:spacing w:val="-4"/>
          <w:lang w:val="bg-BG"/>
        </w:rPr>
        <w:t xml:space="preserve"> реализацията на Програмата ще се предостав</w:t>
      </w:r>
      <w:r w:rsidR="00E90BF1">
        <w:rPr>
          <w:spacing w:val="-4"/>
          <w:lang w:val="bg-BG"/>
        </w:rPr>
        <w:t>ят</w:t>
      </w:r>
      <w:r w:rsidR="00781629" w:rsidRPr="00512A08">
        <w:rPr>
          <w:spacing w:val="-4"/>
          <w:lang w:val="bg-BG"/>
        </w:rPr>
        <w:t xml:space="preserve"> възможности за връщането на пазара на труда на лица</w:t>
      </w:r>
      <w:r w:rsidR="00EF2BC0" w:rsidRPr="00512A08">
        <w:rPr>
          <w:spacing w:val="-4"/>
          <w:lang w:val="bg-BG"/>
        </w:rPr>
        <w:t xml:space="preserve"> от групи в неравностойно положение на пазара на труда</w:t>
      </w:r>
      <w:r w:rsidR="00781629" w:rsidRPr="00512A08">
        <w:rPr>
          <w:spacing w:val="-4"/>
          <w:lang w:val="bg-BG"/>
        </w:rPr>
        <w:t>.</w:t>
      </w:r>
    </w:p>
    <w:p w14:paraId="5F6CA2C7" w14:textId="77777777" w:rsidR="007B18A7" w:rsidRPr="007126F8" w:rsidRDefault="007B18A7" w:rsidP="005B4113">
      <w:pPr>
        <w:jc w:val="both"/>
        <w:rPr>
          <w:lang w:val="bg-BG"/>
        </w:rPr>
      </w:pPr>
    </w:p>
    <w:p w14:paraId="65AD8AB3"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ОСНОВНА ЦЕЛ НА ПРОГРАМАТА</w:t>
      </w:r>
    </w:p>
    <w:p w14:paraId="4DAEF022" w14:textId="77777777" w:rsidR="009E2DE8" w:rsidRPr="007126F8" w:rsidRDefault="00F64DD1" w:rsidP="005B4113">
      <w:pPr>
        <w:ind w:firstLine="720"/>
        <w:jc w:val="both"/>
        <w:rPr>
          <w:lang w:val="bg-BG"/>
        </w:rPr>
      </w:pPr>
      <w:r w:rsidRPr="007126F8">
        <w:rPr>
          <w:lang w:val="bg-BG"/>
        </w:rPr>
        <w:t>Осигуряване на заетост на безработни лица</w:t>
      </w:r>
      <w:r w:rsidR="00D016C0" w:rsidRPr="007126F8">
        <w:rPr>
          <w:lang w:val="bg-BG"/>
        </w:rPr>
        <w:t xml:space="preserve"> в дейности, свързани</w:t>
      </w:r>
      <w:r w:rsidRPr="007126F8">
        <w:rPr>
          <w:lang w:val="bg-BG"/>
        </w:rPr>
        <w:t xml:space="preserve"> с </w:t>
      </w:r>
      <w:r w:rsidR="00917FFB" w:rsidRPr="007126F8">
        <w:rPr>
          <w:lang w:val="bg-BG"/>
        </w:rPr>
        <w:t xml:space="preserve">предоставяне на </w:t>
      </w:r>
      <w:r w:rsidR="00363927" w:rsidRPr="007126F8">
        <w:rPr>
          <w:lang w:val="bg-BG"/>
        </w:rPr>
        <w:t xml:space="preserve">персонална </w:t>
      </w:r>
      <w:r w:rsidR="00917FFB" w:rsidRPr="007126F8">
        <w:rPr>
          <w:lang w:val="bg-BG"/>
        </w:rPr>
        <w:t>гриж</w:t>
      </w:r>
      <w:r w:rsidR="00363927" w:rsidRPr="007126F8">
        <w:rPr>
          <w:lang w:val="bg-BG"/>
        </w:rPr>
        <w:t>а</w:t>
      </w:r>
      <w:r w:rsidR="00917FFB" w:rsidRPr="007126F8">
        <w:rPr>
          <w:lang w:val="bg-BG"/>
        </w:rPr>
        <w:t xml:space="preserve"> в домашна среда</w:t>
      </w:r>
      <w:r w:rsidR="009E2DE8" w:rsidRPr="007126F8">
        <w:rPr>
          <w:lang w:val="bg-BG"/>
        </w:rPr>
        <w:t xml:space="preserve"> на хора с </w:t>
      </w:r>
      <w:r w:rsidR="00DA7745" w:rsidRPr="007126F8">
        <w:rPr>
          <w:lang w:val="bg-BG"/>
        </w:rPr>
        <w:t>от 80 до 89,99 на сто степен на трайно намалена работоспособност или вид и степен на увреждане с определена чужда помощ, и хора над 65 г. възраст в невъзможност за самообслужване, които не са освидетелствани по съответния ред от органите на медицинската експертиза в Р България</w:t>
      </w:r>
      <w:r w:rsidR="00593776" w:rsidRPr="007126F8">
        <w:rPr>
          <w:lang w:val="bg-BG"/>
        </w:rPr>
        <w:t>.</w:t>
      </w:r>
    </w:p>
    <w:p w14:paraId="4B3F32E6" w14:textId="77777777" w:rsidR="007B18A7" w:rsidRPr="007126F8" w:rsidRDefault="007B18A7" w:rsidP="005B4113">
      <w:pPr>
        <w:jc w:val="both"/>
        <w:rPr>
          <w:lang w:val="bg-BG"/>
        </w:rPr>
      </w:pPr>
    </w:p>
    <w:p w14:paraId="529086A2"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НЕПОСРЕДСТВЕНИ ЦЕЛИ НА ПРОГРАМАТА</w:t>
      </w:r>
    </w:p>
    <w:p w14:paraId="0D89CFF8" w14:textId="77777777" w:rsidR="009E2DE8" w:rsidRPr="007126F8" w:rsidRDefault="009E2DE8" w:rsidP="005B4113">
      <w:pPr>
        <w:tabs>
          <w:tab w:val="left" w:pos="993"/>
        </w:tabs>
        <w:ind w:firstLine="720"/>
        <w:jc w:val="both"/>
        <w:rPr>
          <w:lang w:val="bg-BG"/>
        </w:rPr>
      </w:pPr>
      <w:r w:rsidRPr="007126F8">
        <w:rPr>
          <w:lang w:val="bg-BG"/>
        </w:rPr>
        <w:t>1.</w:t>
      </w:r>
      <w:r w:rsidR="00964D81" w:rsidRPr="007126F8">
        <w:rPr>
          <w:lang w:val="bg-BG"/>
        </w:rPr>
        <w:tab/>
      </w:r>
      <w:r w:rsidR="001E7531" w:rsidRPr="007126F8">
        <w:rPr>
          <w:lang w:val="bg-BG"/>
        </w:rPr>
        <w:t>Подобряване на качеството на живот на хора с от 80 до 89,99 на сто степен на трайно намалена работоспособност или вид и степен на увреждане</w:t>
      </w:r>
      <w:r w:rsidR="007126F8" w:rsidRPr="007126F8">
        <w:rPr>
          <w:lang w:val="bg-BG"/>
        </w:rPr>
        <w:t xml:space="preserve"> </w:t>
      </w:r>
      <w:r w:rsidR="001E7531" w:rsidRPr="007126F8">
        <w:rPr>
          <w:lang w:val="bg-BG"/>
        </w:rPr>
        <w:t>с определена чужда помощ, и хора над 65 г. възраст в невъзможност за самообслужване, които не са освидетелствани по съответния ред от органите на медицинската експертиза в Р България, чрез предоставянето на персонална грижа в домашна среда, насочена към подпомагане на ежедневните им потребности за самообслужване.</w:t>
      </w:r>
    </w:p>
    <w:p w14:paraId="7AFC0BC5" w14:textId="77777777" w:rsidR="009E2DE8" w:rsidRPr="007126F8" w:rsidRDefault="009E2DE8" w:rsidP="005B4113">
      <w:pPr>
        <w:tabs>
          <w:tab w:val="left" w:pos="993"/>
        </w:tabs>
        <w:ind w:firstLine="720"/>
        <w:jc w:val="both"/>
        <w:rPr>
          <w:lang w:val="bg-BG"/>
        </w:rPr>
      </w:pPr>
      <w:r w:rsidRPr="007126F8">
        <w:rPr>
          <w:lang w:val="bg-BG"/>
        </w:rPr>
        <w:t>2.</w:t>
      </w:r>
      <w:r w:rsidR="00964D81" w:rsidRPr="007126F8">
        <w:rPr>
          <w:lang w:val="bg-BG"/>
        </w:rPr>
        <w:tab/>
      </w:r>
      <w:r w:rsidRPr="007126F8">
        <w:rPr>
          <w:lang w:val="bg-BG"/>
        </w:rPr>
        <w:t xml:space="preserve">Осигуряване на заетост на пълно или непълно работно време на наетите </w:t>
      </w:r>
      <w:r w:rsidR="00305A67" w:rsidRPr="007126F8">
        <w:rPr>
          <w:lang w:val="bg-BG"/>
        </w:rPr>
        <w:t xml:space="preserve">по Програмата </w:t>
      </w:r>
      <w:r w:rsidRPr="007126F8">
        <w:rPr>
          <w:lang w:val="bg-BG"/>
        </w:rPr>
        <w:t xml:space="preserve">лица. </w:t>
      </w:r>
    </w:p>
    <w:p w14:paraId="325C8AFD" w14:textId="77777777" w:rsidR="00A756C2" w:rsidRPr="007126F8" w:rsidRDefault="009E2DE8" w:rsidP="005B4113">
      <w:pPr>
        <w:tabs>
          <w:tab w:val="left" w:pos="993"/>
        </w:tabs>
        <w:ind w:firstLine="720"/>
        <w:jc w:val="both"/>
        <w:rPr>
          <w:lang w:val="bg-BG"/>
        </w:rPr>
      </w:pPr>
      <w:r w:rsidRPr="007126F8">
        <w:rPr>
          <w:lang w:val="bg-BG"/>
        </w:rPr>
        <w:t>4.</w:t>
      </w:r>
      <w:r w:rsidR="00964D81" w:rsidRPr="007126F8">
        <w:rPr>
          <w:lang w:val="bg-BG"/>
        </w:rPr>
        <w:tab/>
      </w:r>
      <w:r w:rsidR="004C2F72" w:rsidRPr="007126F8">
        <w:rPr>
          <w:lang w:val="bg-BG"/>
        </w:rPr>
        <w:t>Социална сигурност на включените в Програмата лица в краткосрочен план (социално и здравно осигуряване) и в по-дългосрочен план (пенсионно осигуряване).</w:t>
      </w:r>
    </w:p>
    <w:p w14:paraId="234CE0A8" w14:textId="77777777" w:rsidR="004C2F72" w:rsidRPr="007126F8" w:rsidRDefault="004C2F72" w:rsidP="005B4113">
      <w:pPr>
        <w:tabs>
          <w:tab w:val="left" w:pos="993"/>
        </w:tabs>
        <w:ind w:firstLine="720"/>
        <w:jc w:val="both"/>
        <w:rPr>
          <w:lang w:val="bg-BG"/>
        </w:rPr>
      </w:pPr>
    </w:p>
    <w:p w14:paraId="57535137"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ОБЕКТ, ОБХВАТ И УСЛОВИЯ НА ПРОГРАМАТА</w:t>
      </w:r>
    </w:p>
    <w:p w14:paraId="325F900F" w14:textId="77777777" w:rsidR="00110BE7" w:rsidRPr="007126F8" w:rsidRDefault="004743E1" w:rsidP="005B4113">
      <w:pPr>
        <w:tabs>
          <w:tab w:val="left" w:pos="993"/>
        </w:tabs>
        <w:ind w:firstLine="720"/>
        <w:jc w:val="both"/>
        <w:rPr>
          <w:lang w:val="bg-BG"/>
        </w:rPr>
      </w:pPr>
      <w:r w:rsidRPr="007126F8">
        <w:rPr>
          <w:lang w:val="bg-BG"/>
        </w:rPr>
        <w:t>По програмата се осигурява заетост на безработни лица като домашни помощници за предоставяне на персонална грижа в домашна среда на хора с от 80 до 89,99 на сто степен на трайно намалена работоспособност или вид и степен на увреждане с определена чужда помощ, и хора над 65 г. възраст в невъзможност за самообслужване,</w:t>
      </w:r>
      <w:r w:rsidR="00B85982">
        <w:rPr>
          <w:lang w:val="bg-BG"/>
        </w:rPr>
        <w:t xml:space="preserve"> </w:t>
      </w:r>
      <w:r w:rsidRPr="007126F8">
        <w:rPr>
          <w:lang w:val="bg-BG"/>
        </w:rPr>
        <w:t>които не са освидетелствани по съответния ред от органите на медицинската експертиза в Р България.</w:t>
      </w:r>
      <w:r w:rsidR="008C00DD" w:rsidRPr="007126F8">
        <w:rPr>
          <w:lang w:val="bg-BG"/>
        </w:rPr>
        <w:t xml:space="preserve"> </w:t>
      </w:r>
      <w:r w:rsidR="000E1733" w:rsidRPr="007126F8">
        <w:rPr>
          <w:lang w:val="bg-BG"/>
        </w:rPr>
        <w:t>Безработните лица ще бъдат назначавани на длъжност „Домашна помощница</w:t>
      </w:r>
      <w:r w:rsidR="004A2D42" w:rsidRPr="007126F8">
        <w:rPr>
          <w:lang w:val="bg-BG"/>
        </w:rPr>
        <w:t>/ Домашен помощник</w:t>
      </w:r>
      <w:r w:rsidR="000E1733" w:rsidRPr="007126F8">
        <w:rPr>
          <w:lang w:val="bg-BG"/>
        </w:rPr>
        <w:t>“ с код по НКПД: 5152 1002.</w:t>
      </w:r>
      <w:r w:rsidR="00072F78" w:rsidRPr="007126F8">
        <w:rPr>
          <w:lang w:val="bg-BG"/>
        </w:rPr>
        <w:t xml:space="preserve"> </w:t>
      </w:r>
    </w:p>
    <w:p w14:paraId="17266A91" w14:textId="77777777" w:rsidR="009E2DE8" w:rsidRPr="007126F8" w:rsidRDefault="009E2DE8" w:rsidP="005B4113">
      <w:pPr>
        <w:jc w:val="both"/>
        <w:rPr>
          <w:lang w:val="bg-BG"/>
        </w:rPr>
      </w:pPr>
    </w:p>
    <w:p w14:paraId="37D2EB5B" w14:textId="77777777" w:rsidR="009E2DE8" w:rsidRPr="007126F8" w:rsidRDefault="00C47EDE" w:rsidP="005B4113">
      <w:pPr>
        <w:numPr>
          <w:ilvl w:val="0"/>
          <w:numId w:val="2"/>
        </w:numPr>
        <w:spacing w:after="60"/>
        <w:jc w:val="both"/>
        <w:rPr>
          <w:lang w:val="bg-BG"/>
        </w:rPr>
      </w:pPr>
      <w:r w:rsidRPr="007126F8">
        <w:rPr>
          <w:b/>
          <w:bCs/>
          <w:lang w:val="bg-BG"/>
        </w:rPr>
        <w:t>Териториален о</w:t>
      </w:r>
      <w:r w:rsidR="009E2DE8" w:rsidRPr="007126F8">
        <w:rPr>
          <w:b/>
          <w:bCs/>
          <w:lang w:val="bg-BG"/>
        </w:rPr>
        <w:t>бхват</w:t>
      </w:r>
    </w:p>
    <w:p w14:paraId="319BE21E" w14:textId="77777777" w:rsidR="009E2DE8" w:rsidRPr="007126F8" w:rsidRDefault="009E2DE8" w:rsidP="005B4113">
      <w:pPr>
        <w:ind w:firstLine="720"/>
        <w:jc w:val="both"/>
        <w:rPr>
          <w:lang w:val="bg-BG"/>
        </w:rPr>
      </w:pPr>
      <w:r w:rsidRPr="007126F8">
        <w:rPr>
          <w:lang w:val="bg-BG"/>
        </w:rPr>
        <w:t xml:space="preserve">Програмата </w:t>
      </w:r>
      <w:r w:rsidR="007B18A7" w:rsidRPr="007126F8">
        <w:rPr>
          <w:lang w:val="bg-BG"/>
        </w:rPr>
        <w:t>ще се реализира</w:t>
      </w:r>
      <w:r w:rsidR="008C00DD" w:rsidRPr="007126F8">
        <w:rPr>
          <w:lang w:val="bg-BG"/>
        </w:rPr>
        <w:t xml:space="preserve"> </w:t>
      </w:r>
      <w:r w:rsidR="00CE2919" w:rsidRPr="007126F8">
        <w:rPr>
          <w:lang w:val="bg-BG"/>
        </w:rPr>
        <w:t xml:space="preserve">на </w:t>
      </w:r>
      <w:r w:rsidRPr="007126F8">
        <w:rPr>
          <w:lang w:val="bg-BG"/>
        </w:rPr>
        <w:t>територията на</w:t>
      </w:r>
      <w:r w:rsidR="007B18A7" w:rsidRPr="007126F8">
        <w:rPr>
          <w:lang w:val="bg-BG"/>
        </w:rPr>
        <w:t xml:space="preserve"> цялата</w:t>
      </w:r>
      <w:r w:rsidRPr="007126F8">
        <w:rPr>
          <w:lang w:val="bg-BG"/>
        </w:rPr>
        <w:t xml:space="preserve"> страна.</w:t>
      </w:r>
    </w:p>
    <w:p w14:paraId="443E6D7E" w14:textId="77777777" w:rsidR="009E2DE8" w:rsidRPr="007126F8" w:rsidRDefault="009E2DE8" w:rsidP="005B4113">
      <w:pPr>
        <w:jc w:val="both"/>
        <w:rPr>
          <w:lang w:val="bg-BG"/>
        </w:rPr>
      </w:pPr>
    </w:p>
    <w:p w14:paraId="29FB5763" w14:textId="77777777" w:rsidR="009E2DE8" w:rsidRPr="007126F8" w:rsidRDefault="009E2DE8" w:rsidP="005B4113">
      <w:pPr>
        <w:numPr>
          <w:ilvl w:val="0"/>
          <w:numId w:val="2"/>
        </w:numPr>
        <w:spacing w:after="60"/>
        <w:jc w:val="both"/>
        <w:rPr>
          <w:lang w:val="bg-BG"/>
        </w:rPr>
      </w:pPr>
      <w:r w:rsidRPr="007126F8">
        <w:rPr>
          <w:b/>
          <w:bCs/>
          <w:lang w:val="bg-BG"/>
        </w:rPr>
        <w:t>Обхват на лицата, участващи в програмата</w:t>
      </w:r>
    </w:p>
    <w:p w14:paraId="2A5437EC" w14:textId="77777777" w:rsidR="009E2DE8" w:rsidRPr="007126F8" w:rsidRDefault="009E2DE8" w:rsidP="005B4113">
      <w:pPr>
        <w:pStyle w:val="a6"/>
        <w:numPr>
          <w:ilvl w:val="1"/>
          <w:numId w:val="2"/>
        </w:numPr>
        <w:tabs>
          <w:tab w:val="left" w:pos="1560"/>
        </w:tabs>
        <w:spacing w:after="60"/>
        <w:jc w:val="both"/>
        <w:rPr>
          <w:lang w:val="bg-BG"/>
        </w:rPr>
      </w:pPr>
      <w:r w:rsidRPr="007126F8">
        <w:rPr>
          <w:lang w:val="bg-BG"/>
        </w:rPr>
        <w:t xml:space="preserve">Безработни лица, </w:t>
      </w:r>
      <w:r w:rsidR="00B32013" w:rsidRPr="007126F8">
        <w:rPr>
          <w:lang w:val="bg-BG"/>
        </w:rPr>
        <w:t>регистрирани в дирекция „Бюро по труд</w:t>
      </w:r>
      <w:r w:rsidR="007B18A7" w:rsidRPr="007126F8">
        <w:rPr>
          <w:lang w:val="bg-BG"/>
        </w:rPr>
        <w:t>а“.</w:t>
      </w:r>
    </w:p>
    <w:p w14:paraId="7BF23318" w14:textId="77777777" w:rsidR="00033CCF" w:rsidRPr="007126F8" w:rsidRDefault="00033CCF" w:rsidP="005B4113">
      <w:pPr>
        <w:ind w:left="1134"/>
        <w:jc w:val="both"/>
        <w:rPr>
          <w:lang w:val="bg-BG"/>
        </w:rPr>
      </w:pPr>
      <w:r w:rsidRPr="007126F8">
        <w:rPr>
          <w:lang w:val="bg-BG"/>
        </w:rPr>
        <w:t>Безработни лица, обект на Програмата, които могат да се включват в нея само при изявено тяхно желание, са:</w:t>
      </w:r>
    </w:p>
    <w:p w14:paraId="159F222C" w14:textId="77777777" w:rsidR="00033CCF" w:rsidRPr="007126F8" w:rsidRDefault="00033CCF" w:rsidP="005B4113">
      <w:pPr>
        <w:numPr>
          <w:ilvl w:val="0"/>
          <w:numId w:val="3"/>
        </w:numPr>
        <w:ind w:left="1530"/>
        <w:jc w:val="both"/>
        <w:rPr>
          <w:lang w:val="bg-BG"/>
        </w:rPr>
      </w:pPr>
      <w:r w:rsidRPr="007126F8">
        <w:rPr>
          <w:lang w:val="bg-BG"/>
        </w:rPr>
        <w:t>полагащите грижи за деца до 3-годишна възраст;</w:t>
      </w:r>
    </w:p>
    <w:p w14:paraId="14EEAE9B" w14:textId="77777777" w:rsidR="00033CCF" w:rsidRPr="007126F8" w:rsidRDefault="00033CCF" w:rsidP="005B4113">
      <w:pPr>
        <w:numPr>
          <w:ilvl w:val="0"/>
          <w:numId w:val="3"/>
        </w:numPr>
        <w:ind w:left="1530"/>
        <w:jc w:val="both"/>
        <w:rPr>
          <w:lang w:val="bg-BG"/>
        </w:rPr>
      </w:pPr>
      <w:r w:rsidRPr="007126F8">
        <w:rPr>
          <w:lang w:val="bg-BG"/>
        </w:rPr>
        <w:t>родители, които отглеждат сами детето/децата си;</w:t>
      </w:r>
    </w:p>
    <w:p w14:paraId="23AD21C3" w14:textId="77777777" w:rsidR="00033CCF" w:rsidRPr="007126F8" w:rsidRDefault="00033CCF" w:rsidP="005B4113">
      <w:pPr>
        <w:numPr>
          <w:ilvl w:val="0"/>
          <w:numId w:val="3"/>
        </w:numPr>
        <w:ind w:left="1530"/>
        <w:jc w:val="both"/>
        <w:rPr>
          <w:lang w:val="bg-BG"/>
        </w:rPr>
      </w:pPr>
      <w:r w:rsidRPr="007126F8">
        <w:rPr>
          <w:lang w:val="bg-BG"/>
        </w:rPr>
        <w:t>настойници и попечители;</w:t>
      </w:r>
    </w:p>
    <w:p w14:paraId="43F50B2F" w14:textId="77777777" w:rsidR="00033CCF" w:rsidRPr="007126F8" w:rsidRDefault="00033CCF" w:rsidP="005B4113">
      <w:pPr>
        <w:numPr>
          <w:ilvl w:val="0"/>
          <w:numId w:val="3"/>
        </w:numPr>
        <w:ind w:left="1530"/>
        <w:jc w:val="both"/>
        <w:rPr>
          <w:lang w:val="bg-BG"/>
        </w:rPr>
      </w:pPr>
      <w:r w:rsidRPr="007126F8">
        <w:rPr>
          <w:lang w:val="bg-BG"/>
        </w:rPr>
        <w:t>бременни жени след третия месец на бременността им;</w:t>
      </w:r>
    </w:p>
    <w:p w14:paraId="2ABADFA5" w14:textId="77777777" w:rsidR="00033CCF" w:rsidRPr="007126F8" w:rsidRDefault="00033CCF" w:rsidP="005B4113">
      <w:pPr>
        <w:numPr>
          <w:ilvl w:val="0"/>
          <w:numId w:val="3"/>
        </w:numPr>
        <w:ind w:left="1530"/>
        <w:jc w:val="both"/>
        <w:rPr>
          <w:lang w:val="bg-BG"/>
        </w:rPr>
      </w:pPr>
      <w:r w:rsidRPr="007126F8">
        <w:rPr>
          <w:lang w:val="bg-BG"/>
        </w:rPr>
        <w:t xml:space="preserve">лица с трайно намалена работоспособност или вид и степен на увреждане; </w:t>
      </w:r>
    </w:p>
    <w:p w14:paraId="5E22810D" w14:textId="77777777" w:rsidR="00033CCF" w:rsidRPr="007126F8" w:rsidRDefault="00033CCF" w:rsidP="005B4113">
      <w:pPr>
        <w:numPr>
          <w:ilvl w:val="0"/>
          <w:numId w:val="3"/>
        </w:numPr>
        <w:ind w:left="1530"/>
        <w:jc w:val="both"/>
        <w:rPr>
          <w:lang w:val="bg-BG"/>
        </w:rPr>
      </w:pPr>
      <w:r w:rsidRPr="007126F8">
        <w:rPr>
          <w:lang w:val="bg-BG"/>
        </w:rPr>
        <w:t>лица, за времето, в което полагат грижи за болен член на семейството или за болен роднина по възходяща и низходяща линия до втора степен;</w:t>
      </w:r>
    </w:p>
    <w:p w14:paraId="6CBDADD5" w14:textId="77777777" w:rsidR="00033CCF" w:rsidRPr="007126F8" w:rsidRDefault="00033CCF" w:rsidP="005B4113">
      <w:pPr>
        <w:numPr>
          <w:ilvl w:val="0"/>
          <w:numId w:val="3"/>
        </w:numPr>
        <w:ind w:left="1530"/>
        <w:jc w:val="both"/>
        <w:rPr>
          <w:lang w:val="bg-BG"/>
        </w:rPr>
      </w:pPr>
      <w:r w:rsidRPr="007126F8">
        <w:rPr>
          <w:lang w:val="bg-BG"/>
        </w:rPr>
        <w:t>лица, полагащи грижи за член на семейството или за роднини по възходяща и низходяща линия до втора степен, които са с трайно увреждане и се нуждаят постоянно от чужда помощ.</w:t>
      </w:r>
    </w:p>
    <w:p w14:paraId="43C2A39D" w14:textId="77777777" w:rsidR="009E2DE8" w:rsidRPr="007126F8" w:rsidRDefault="009E2DE8" w:rsidP="005B4113">
      <w:pPr>
        <w:ind w:left="1560" w:hanging="426"/>
        <w:jc w:val="both"/>
        <w:rPr>
          <w:lang w:val="bg-BG"/>
        </w:rPr>
      </w:pPr>
      <w:r w:rsidRPr="007126F8">
        <w:rPr>
          <w:lang w:val="bg-BG"/>
        </w:rPr>
        <w:t>2.</w:t>
      </w:r>
      <w:r w:rsidR="008C00DD" w:rsidRPr="007126F8">
        <w:rPr>
          <w:lang w:val="bg-BG"/>
        </w:rPr>
        <w:t>2</w:t>
      </w:r>
      <w:r w:rsidRPr="007126F8">
        <w:rPr>
          <w:lang w:val="bg-BG"/>
        </w:rPr>
        <w:t>.</w:t>
      </w:r>
      <w:r w:rsidR="00C83DDD" w:rsidRPr="007126F8">
        <w:rPr>
          <w:sz w:val="14"/>
          <w:szCs w:val="14"/>
          <w:lang w:val="bg-BG"/>
        </w:rPr>
        <w:tab/>
      </w:r>
      <w:r w:rsidR="00DC6034" w:rsidRPr="007126F8">
        <w:rPr>
          <w:lang w:val="bg-BG"/>
        </w:rPr>
        <w:t>Хора</w:t>
      </w:r>
      <w:r w:rsidRPr="007126F8">
        <w:rPr>
          <w:lang w:val="bg-BG"/>
        </w:rPr>
        <w:t xml:space="preserve">, нуждаещи се от </w:t>
      </w:r>
      <w:r w:rsidR="00EA6E5E" w:rsidRPr="007126F8">
        <w:rPr>
          <w:lang w:val="bg-BG"/>
        </w:rPr>
        <w:t>предоставянето на грижи в дома</w:t>
      </w:r>
      <w:r w:rsidR="008C00DD" w:rsidRPr="007126F8">
        <w:rPr>
          <w:lang w:val="bg-BG"/>
        </w:rPr>
        <w:t>шна среда</w:t>
      </w:r>
      <w:r w:rsidR="007B18A7" w:rsidRPr="007126F8">
        <w:rPr>
          <w:lang w:val="bg-BG"/>
        </w:rPr>
        <w:t xml:space="preserve"> по Програмата</w:t>
      </w:r>
      <w:r w:rsidRPr="007126F8">
        <w:rPr>
          <w:lang w:val="bg-BG"/>
        </w:rPr>
        <w:t>, могат да бъдат</w:t>
      </w:r>
      <w:r w:rsidR="00B2498D" w:rsidRPr="007126F8">
        <w:rPr>
          <w:lang w:val="bg-BG"/>
        </w:rPr>
        <w:t xml:space="preserve"> хора</w:t>
      </w:r>
      <w:r w:rsidRPr="007126F8">
        <w:rPr>
          <w:lang w:val="bg-BG"/>
        </w:rPr>
        <w:t>:</w:t>
      </w:r>
    </w:p>
    <w:p w14:paraId="1D0B92C8" w14:textId="77777777" w:rsidR="00DB4C66" w:rsidRPr="007126F8" w:rsidRDefault="00DB4C66" w:rsidP="005B4113">
      <w:pPr>
        <w:spacing w:after="120"/>
        <w:ind w:left="2700" w:hanging="720"/>
        <w:jc w:val="both"/>
        <w:rPr>
          <w:lang w:val="bg-BG"/>
        </w:rPr>
      </w:pPr>
      <w:r w:rsidRPr="007126F8">
        <w:rPr>
          <w:lang w:val="bg-BG"/>
        </w:rPr>
        <w:t>2.2.1.</w:t>
      </w:r>
      <w:r w:rsidRPr="007126F8">
        <w:rPr>
          <w:lang w:val="bg-BG"/>
        </w:rPr>
        <w:tab/>
      </w:r>
      <w:r w:rsidR="00B2498D" w:rsidRPr="007126F8">
        <w:rPr>
          <w:lang w:val="bg-BG"/>
        </w:rPr>
        <w:t>с</w:t>
      </w:r>
      <w:r w:rsidRPr="007126F8">
        <w:rPr>
          <w:lang w:val="bg-BG"/>
        </w:rPr>
        <w:t xml:space="preserve"> от 80 до 89,99 на сто степен на трайно намалена работоспособност или вид и степен на увреждане с определена чужда помощ;</w:t>
      </w:r>
    </w:p>
    <w:p w14:paraId="600AC6D7" w14:textId="77777777" w:rsidR="00DC6034" w:rsidRPr="007126F8" w:rsidRDefault="00DB4C66" w:rsidP="005B4113">
      <w:pPr>
        <w:spacing w:after="120"/>
        <w:ind w:left="2700" w:hanging="720"/>
        <w:jc w:val="both"/>
        <w:rPr>
          <w:rFonts w:eastAsiaTheme="minorEastAsia"/>
          <w:lang w:val="bg-BG"/>
        </w:rPr>
      </w:pPr>
      <w:r w:rsidRPr="007126F8">
        <w:rPr>
          <w:lang w:val="bg-BG"/>
        </w:rPr>
        <w:t>2.2.2.</w:t>
      </w:r>
      <w:r w:rsidRPr="007126F8">
        <w:rPr>
          <w:lang w:val="bg-BG"/>
        </w:rPr>
        <w:tab/>
      </w:r>
      <w:r w:rsidR="00B2498D" w:rsidRPr="007126F8">
        <w:rPr>
          <w:lang w:val="bg-BG"/>
        </w:rPr>
        <w:t xml:space="preserve">на възраст </w:t>
      </w:r>
      <w:r w:rsidRPr="007126F8">
        <w:rPr>
          <w:lang w:val="bg-BG"/>
        </w:rPr>
        <w:t>над 65 г. в невъзможност за самообслужване, които не са освидетелствани по съответния ред от органите на медицинската експертиза в Р</w:t>
      </w:r>
      <w:r w:rsidR="00B85982">
        <w:rPr>
          <w:lang w:val="bg-BG"/>
        </w:rPr>
        <w:t xml:space="preserve"> </w:t>
      </w:r>
      <w:r w:rsidRPr="007126F8">
        <w:rPr>
          <w:lang w:val="bg-BG"/>
        </w:rPr>
        <w:t>България.</w:t>
      </w:r>
    </w:p>
    <w:p w14:paraId="187B0B30" w14:textId="77777777" w:rsidR="00774225" w:rsidRPr="007126F8" w:rsidRDefault="00774225" w:rsidP="005B4113">
      <w:pPr>
        <w:ind w:firstLine="720"/>
        <w:jc w:val="both"/>
        <w:rPr>
          <w:lang w:val="bg-BG"/>
        </w:rPr>
      </w:pPr>
      <w:r w:rsidRPr="007126F8">
        <w:rPr>
          <w:lang w:val="bg-BG"/>
        </w:rPr>
        <w:t>За целите на Програмата „</w:t>
      </w:r>
      <w:r w:rsidR="00625F8D" w:rsidRPr="007126F8">
        <w:rPr>
          <w:lang w:val="bg-BG"/>
        </w:rPr>
        <w:t xml:space="preserve">хора на възраст над 65 г. </w:t>
      </w:r>
      <w:r w:rsidRPr="007126F8">
        <w:rPr>
          <w:lang w:val="bg-BG"/>
        </w:rPr>
        <w:t>в невъзможност за самообслужване, които не са освидетелствани по съответния ред от органите на медицинската експертиза в Р</w:t>
      </w:r>
      <w:r w:rsidR="007A7B38">
        <w:t> </w:t>
      </w:r>
      <w:r w:rsidRPr="007126F8">
        <w:rPr>
          <w:lang w:val="bg-BG"/>
        </w:rPr>
        <w:t>България“ са лица, които:</w:t>
      </w:r>
    </w:p>
    <w:p w14:paraId="4368E530" w14:textId="77777777" w:rsidR="00774225" w:rsidRPr="007126F8" w:rsidRDefault="00774225" w:rsidP="005B4113">
      <w:pPr>
        <w:numPr>
          <w:ilvl w:val="0"/>
          <w:numId w:val="3"/>
        </w:numPr>
        <w:ind w:left="1530"/>
        <w:jc w:val="both"/>
        <w:rPr>
          <w:lang w:val="bg-BG"/>
        </w:rPr>
      </w:pPr>
      <w:r w:rsidRPr="007126F8">
        <w:rPr>
          <w:lang w:val="bg-BG"/>
        </w:rPr>
        <w:t>са навършили 65 г. възраст към момента на подаване на заявлението за включване в Програмата;</w:t>
      </w:r>
    </w:p>
    <w:p w14:paraId="2A2D377C" w14:textId="77777777" w:rsidR="00774225" w:rsidRPr="007126F8" w:rsidRDefault="00774225" w:rsidP="005B4113">
      <w:pPr>
        <w:numPr>
          <w:ilvl w:val="0"/>
          <w:numId w:val="3"/>
        </w:numPr>
        <w:ind w:left="1530"/>
        <w:jc w:val="both"/>
        <w:rPr>
          <w:lang w:val="bg-BG"/>
        </w:rPr>
      </w:pPr>
      <w:r w:rsidRPr="007126F8">
        <w:rPr>
          <w:lang w:val="bg-BG"/>
        </w:rPr>
        <w:t>живеят сами и/или нямат близки и роднини, които да им оказват подкрепа;</w:t>
      </w:r>
    </w:p>
    <w:p w14:paraId="23B649BE" w14:textId="77777777" w:rsidR="00774225" w:rsidRPr="007126F8" w:rsidRDefault="00882B81" w:rsidP="005B4113">
      <w:pPr>
        <w:numPr>
          <w:ilvl w:val="0"/>
          <w:numId w:val="3"/>
        </w:numPr>
        <w:ind w:left="1530"/>
        <w:jc w:val="both"/>
        <w:rPr>
          <w:lang w:val="bg-BG"/>
        </w:rPr>
      </w:pPr>
      <w:r w:rsidRPr="007126F8">
        <w:rPr>
          <w:lang w:val="bg-BG"/>
        </w:rPr>
        <w:t xml:space="preserve">са в невъзможност за самообслужване и </w:t>
      </w:r>
      <w:r w:rsidR="00774225" w:rsidRPr="007126F8">
        <w:rPr>
          <w:lang w:val="bg-BG"/>
        </w:rPr>
        <w:t>не могат самостоятелно да задоволяват своите ежедневни потребности от битов характер (пазаруване, приготвяне на храна, хранене, поддържане на лична хигиена и хигиена на дома).</w:t>
      </w:r>
    </w:p>
    <w:p w14:paraId="2337D29F" w14:textId="77777777" w:rsidR="00774225" w:rsidRPr="007126F8" w:rsidRDefault="00774225" w:rsidP="005B4113">
      <w:pPr>
        <w:ind w:firstLine="720"/>
        <w:jc w:val="both"/>
        <w:rPr>
          <w:lang w:val="bg-BG"/>
        </w:rPr>
      </w:pPr>
      <w:r w:rsidRPr="007126F8">
        <w:rPr>
          <w:lang w:val="bg-BG"/>
        </w:rPr>
        <w:t>В случаите, когато поради недостиг на финансов ресурс не могат да бъдат удовлетворени заявленията на всички потенциални потребители, отговарящи на горепосочените условия, включването в Програмата се осъществява по реда на подаването на заявленията.</w:t>
      </w:r>
    </w:p>
    <w:p w14:paraId="2F97D403" w14:textId="77777777" w:rsidR="00B653F6" w:rsidRPr="007126F8" w:rsidRDefault="00E91F72" w:rsidP="005B4113">
      <w:pPr>
        <w:ind w:firstLine="720"/>
        <w:jc w:val="both"/>
        <w:rPr>
          <w:lang w:val="bg-BG"/>
        </w:rPr>
      </w:pPr>
      <w:r w:rsidRPr="007126F8">
        <w:rPr>
          <w:lang w:val="bg-BG"/>
        </w:rPr>
        <w:t>Лицата по т. 2.</w:t>
      </w:r>
      <w:r w:rsidR="00BB1EB2" w:rsidRPr="007126F8">
        <w:rPr>
          <w:lang w:val="bg-BG"/>
        </w:rPr>
        <w:t>2.</w:t>
      </w:r>
      <w:r w:rsidR="003B50B1" w:rsidRPr="007126F8">
        <w:rPr>
          <w:lang w:val="bg-BG"/>
        </w:rPr>
        <w:t xml:space="preserve"> </w:t>
      </w:r>
      <w:r w:rsidR="00B653F6" w:rsidRPr="007126F8">
        <w:rPr>
          <w:lang w:val="bg-BG"/>
        </w:rPr>
        <w:t xml:space="preserve">могат да бъдат включени в </w:t>
      </w:r>
      <w:r w:rsidR="003B50B1" w:rsidRPr="007126F8">
        <w:rPr>
          <w:lang w:val="bg-BG"/>
        </w:rPr>
        <w:t>Програмата</w:t>
      </w:r>
      <w:r w:rsidR="00B653F6" w:rsidRPr="007126F8">
        <w:rPr>
          <w:lang w:val="bg-BG"/>
        </w:rPr>
        <w:t xml:space="preserve">, ако отговарят </w:t>
      </w:r>
      <w:r w:rsidR="00750F10" w:rsidRPr="007126F8">
        <w:rPr>
          <w:lang w:val="bg-BG"/>
        </w:rPr>
        <w:t xml:space="preserve">и на </w:t>
      </w:r>
      <w:r w:rsidR="00B653F6" w:rsidRPr="007126F8">
        <w:rPr>
          <w:lang w:val="bg-BG"/>
        </w:rPr>
        <w:t>следните условия:</w:t>
      </w:r>
    </w:p>
    <w:p w14:paraId="6EAD3E0B" w14:textId="77777777" w:rsidR="00B653F6" w:rsidRPr="007126F8" w:rsidRDefault="006D6DEC" w:rsidP="005B4113">
      <w:pPr>
        <w:numPr>
          <w:ilvl w:val="0"/>
          <w:numId w:val="3"/>
        </w:numPr>
        <w:ind w:left="1530"/>
        <w:jc w:val="both"/>
        <w:rPr>
          <w:lang w:val="bg-BG"/>
        </w:rPr>
      </w:pPr>
      <w:r w:rsidRPr="007126F8">
        <w:rPr>
          <w:lang w:val="bg-BG"/>
        </w:rPr>
        <w:t>месечният доход на член от семейството за предходния месец, преди месеца на подаване на заявлението-декларация, е равен или по-нисък от 5-кратния размер на гарантирания минимален доход (ГМД), определен с Постановление на Министерския съвет;</w:t>
      </w:r>
    </w:p>
    <w:p w14:paraId="07322CBA" w14:textId="77777777" w:rsidR="00B653F6" w:rsidRPr="007126F8" w:rsidRDefault="00B653F6" w:rsidP="005B4113">
      <w:pPr>
        <w:numPr>
          <w:ilvl w:val="0"/>
          <w:numId w:val="3"/>
        </w:numPr>
        <w:ind w:left="1530"/>
        <w:jc w:val="both"/>
        <w:rPr>
          <w:lang w:val="bg-BG"/>
        </w:rPr>
      </w:pPr>
      <w:r w:rsidRPr="007126F8">
        <w:rPr>
          <w:lang w:val="bg-BG"/>
        </w:rPr>
        <w:t xml:space="preserve">да не са регистрирани като еднолични търговци и да не са собственици </w:t>
      </w:r>
      <w:r w:rsidR="002C140A" w:rsidRPr="007126F8">
        <w:rPr>
          <w:lang w:val="bg-BG"/>
        </w:rPr>
        <w:t>на капитала</w:t>
      </w:r>
      <w:r w:rsidRPr="007126F8">
        <w:rPr>
          <w:lang w:val="bg-BG"/>
        </w:rPr>
        <w:t xml:space="preserve"> на търговско дружество;</w:t>
      </w:r>
    </w:p>
    <w:p w14:paraId="2AEA9172" w14:textId="77777777" w:rsidR="00B653F6" w:rsidRDefault="00B653F6" w:rsidP="005B4113">
      <w:pPr>
        <w:numPr>
          <w:ilvl w:val="0"/>
          <w:numId w:val="3"/>
        </w:numPr>
        <w:ind w:left="1530"/>
        <w:jc w:val="both"/>
        <w:rPr>
          <w:lang w:val="bg-BG"/>
        </w:rPr>
      </w:pPr>
      <w:r w:rsidRPr="007126F8">
        <w:rPr>
          <w:lang w:val="bg-BG"/>
        </w:rPr>
        <w:t>да нямат сключен договор за предоставяне на собственост срещу задължение за издръжка и/или гледане; това изискване не се прилага в случаите, когато поелите задължения за издръжка и/или гледане са учащи се, безработни, в нетрудоспособна възраст или хора с увреждания;</w:t>
      </w:r>
    </w:p>
    <w:p w14:paraId="03DA8CE6" w14:textId="77777777" w:rsidR="00AD558A" w:rsidRPr="00AD558A" w:rsidRDefault="00AD558A" w:rsidP="005B4113">
      <w:pPr>
        <w:numPr>
          <w:ilvl w:val="0"/>
          <w:numId w:val="3"/>
        </w:numPr>
        <w:ind w:left="1530"/>
        <w:jc w:val="both"/>
        <w:rPr>
          <w:lang w:val="bg-BG"/>
        </w:rPr>
      </w:pPr>
      <w:r>
        <w:rPr>
          <w:lang w:val="bg-BG" w:eastAsia="bg-BG"/>
        </w:rPr>
        <w:t>да не са п</w:t>
      </w:r>
      <w:r w:rsidRPr="00D33113">
        <w:rPr>
          <w:lang w:val="bg-BG" w:eastAsia="bg-BG"/>
        </w:rPr>
        <w:t>рехвърля</w:t>
      </w:r>
      <w:r>
        <w:rPr>
          <w:lang w:val="bg-BG" w:eastAsia="bg-BG"/>
        </w:rPr>
        <w:t>ли</w:t>
      </w:r>
      <w:r w:rsidRPr="00D33113">
        <w:rPr>
          <w:lang w:val="bg-BG" w:eastAsia="bg-BG"/>
        </w:rPr>
        <w:t xml:space="preserve"> чрез договор за дарение </w:t>
      </w:r>
      <w:r w:rsidRPr="00DB4C28">
        <w:rPr>
          <w:lang w:val="bg-BG" w:eastAsia="bg-BG"/>
        </w:rPr>
        <w:t xml:space="preserve">през последната една година </w:t>
      </w:r>
      <w:r w:rsidRPr="00D33113">
        <w:rPr>
          <w:lang w:val="bg-BG" w:eastAsia="bg-BG"/>
        </w:rPr>
        <w:t>собствеността върху жилищен, вилен, селскостопански или горски имот и/или идеални части</w:t>
      </w:r>
      <w:r>
        <w:rPr>
          <w:lang w:val="bg-BG" w:eastAsia="bg-BG"/>
        </w:rPr>
        <w:t xml:space="preserve"> от тях;</w:t>
      </w:r>
    </w:p>
    <w:p w14:paraId="725BF5CB" w14:textId="77777777" w:rsidR="00B653F6" w:rsidRPr="007126F8" w:rsidRDefault="00B653F6" w:rsidP="005B4113">
      <w:pPr>
        <w:numPr>
          <w:ilvl w:val="0"/>
          <w:numId w:val="3"/>
        </w:numPr>
        <w:ind w:left="1530"/>
        <w:jc w:val="both"/>
        <w:rPr>
          <w:lang w:val="bg-BG"/>
        </w:rPr>
      </w:pPr>
      <w:r w:rsidRPr="007126F8">
        <w:rPr>
          <w:lang w:val="bg-BG"/>
        </w:rPr>
        <w:t xml:space="preserve">да не са прехвърляли жилищен, вилен, селскостопански или горски имот и/или идеални части от тях срещу заплащане през последната </w:t>
      </w:r>
      <w:r w:rsidR="00433876" w:rsidRPr="007126F8">
        <w:rPr>
          <w:lang w:val="bg-BG"/>
        </w:rPr>
        <w:t>една</w:t>
      </w:r>
      <w:r w:rsidRPr="007126F8">
        <w:rPr>
          <w:lang w:val="bg-BG"/>
        </w:rPr>
        <w:t xml:space="preserve"> година, като общата стойност на сделките не надвишава 60-кратния размер на ГМД;</w:t>
      </w:r>
    </w:p>
    <w:p w14:paraId="4CF16D53" w14:textId="77777777" w:rsidR="003B50B1" w:rsidRPr="007126F8" w:rsidRDefault="00B653F6" w:rsidP="005B4113">
      <w:pPr>
        <w:numPr>
          <w:ilvl w:val="0"/>
          <w:numId w:val="3"/>
        </w:numPr>
        <w:ind w:left="1530"/>
        <w:jc w:val="both"/>
        <w:rPr>
          <w:lang w:val="bg-BG"/>
        </w:rPr>
      </w:pPr>
      <w:r w:rsidRPr="007126F8">
        <w:rPr>
          <w:lang w:val="bg-BG"/>
        </w:rPr>
        <w:t xml:space="preserve">да не </w:t>
      </w:r>
      <w:r w:rsidR="003B50B1" w:rsidRPr="007126F8">
        <w:rPr>
          <w:lang w:val="bg-BG"/>
        </w:rPr>
        <w:t>са включени в механизма лична помощ;</w:t>
      </w:r>
    </w:p>
    <w:p w14:paraId="64FBD74D" w14:textId="77777777" w:rsidR="009E2DE8" w:rsidRPr="007126F8" w:rsidRDefault="003B50B1" w:rsidP="005B4113">
      <w:pPr>
        <w:numPr>
          <w:ilvl w:val="0"/>
          <w:numId w:val="3"/>
        </w:numPr>
        <w:ind w:left="1530"/>
        <w:jc w:val="both"/>
        <w:rPr>
          <w:lang w:val="bg-BG"/>
        </w:rPr>
      </w:pPr>
      <w:r w:rsidRPr="007126F8">
        <w:rPr>
          <w:lang w:val="bg-BG"/>
        </w:rPr>
        <w:t xml:space="preserve">да не </w:t>
      </w:r>
      <w:r w:rsidR="00B653F6" w:rsidRPr="007126F8">
        <w:rPr>
          <w:lang w:val="bg-BG"/>
        </w:rPr>
        <w:t xml:space="preserve">ползват целодневно </w:t>
      </w:r>
      <w:r w:rsidRPr="007126F8">
        <w:rPr>
          <w:lang w:val="bg-BG"/>
        </w:rPr>
        <w:t>дейности, свързани с осигуряването на грижа в домашна среда</w:t>
      </w:r>
      <w:r w:rsidR="00B653F6" w:rsidRPr="007126F8">
        <w:rPr>
          <w:lang w:val="bg-BG"/>
        </w:rPr>
        <w:t xml:space="preserve"> на друго основание</w:t>
      </w:r>
      <w:r w:rsidRPr="007126F8">
        <w:rPr>
          <w:lang w:val="bg-BG"/>
        </w:rPr>
        <w:t xml:space="preserve"> и/или финансирани по други финансови механизми, програми, и проекти</w:t>
      </w:r>
      <w:r w:rsidR="00B653F6" w:rsidRPr="007126F8">
        <w:rPr>
          <w:lang w:val="bg-BG"/>
        </w:rPr>
        <w:t>.</w:t>
      </w:r>
    </w:p>
    <w:p w14:paraId="2C7F901F" w14:textId="77777777" w:rsidR="002271EF" w:rsidRPr="007A7B38" w:rsidRDefault="002271EF" w:rsidP="005B4113">
      <w:pPr>
        <w:ind w:firstLine="720"/>
        <w:jc w:val="both"/>
        <w:rPr>
          <w:sz w:val="12"/>
          <w:szCs w:val="12"/>
          <w:lang w:val="bg-BG"/>
        </w:rPr>
      </w:pPr>
    </w:p>
    <w:p w14:paraId="34C8C55C" w14:textId="77777777" w:rsidR="009E2DE8" w:rsidRPr="007126F8" w:rsidRDefault="0064370C" w:rsidP="005B4113">
      <w:pPr>
        <w:numPr>
          <w:ilvl w:val="0"/>
          <w:numId w:val="2"/>
        </w:numPr>
        <w:spacing w:after="60"/>
        <w:jc w:val="both"/>
        <w:rPr>
          <w:b/>
          <w:bCs/>
          <w:lang w:val="bg-BG"/>
        </w:rPr>
      </w:pPr>
      <w:r w:rsidRPr="007126F8">
        <w:rPr>
          <w:b/>
          <w:bCs/>
          <w:lang w:val="bg-BG"/>
        </w:rPr>
        <w:t>Р</w:t>
      </w:r>
      <w:r w:rsidR="009E2DE8" w:rsidRPr="007126F8">
        <w:rPr>
          <w:b/>
          <w:bCs/>
          <w:lang w:val="bg-BG"/>
        </w:rPr>
        <w:t>аботодатели по Програмата:</w:t>
      </w:r>
    </w:p>
    <w:p w14:paraId="15483AEF" w14:textId="77777777" w:rsidR="009E2DE8" w:rsidRPr="007126F8" w:rsidRDefault="0064370C" w:rsidP="005B4113">
      <w:pPr>
        <w:ind w:firstLine="720"/>
        <w:jc w:val="both"/>
        <w:rPr>
          <w:lang w:val="bg-BG"/>
        </w:rPr>
      </w:pPr>
      <w:r w:rsidRPr="007126F8">
        <w:rPr>
          <w:lang w:val="bg-BG"/>
        </w:rPr>
        <w:t xml:space="preserve">Работодатели по Програмата са </w:t>
      </w:r>
      <w:r w:rsidR="009E2DE8" w:rsidRPr="007126F8">
        <w:rPr>
          <w:lang w:val="bg-BG"/>
        </w:rPr>
        <w:t>Общински</w:t>
      </w:r>
      <w:r w:rsidRPr="007126F8">
        <w:rPr>
          <w:lang w:val="bg-BG"/>
        </w:rPr>
        <w:t>те</w:t>
      </w:r>
      <w:r w:rsidR="009E2DE8" w:rsidRPr="007126F8">
        <w:rPr>
          <w:lang w:val="bg-BG"/>
        </w:rPr>
        <w:t xml:space="preserve"> администрации.</w:t>
      </w:r>
    </w:p>
    <w:p w14:paraId="0F099481" w14:textId="77777777" w:rsidR="009E2DE8" w:rsidRPr="007126F8" w:rsidRDefault="009E2DE8" w:rsidP="005B4113">
      <w:pPr>
        <w:ind w:firstLine="720"/>
        <w:jc w:val="both"/>
        <w:rPr>
          <w:lang w:val="bg-BG"/>
        </w:rPr>
      </w:pPr>
      <w:r w:rsidRPr="007126F8">
        <w:rPr>
          <w:lang w:val="bg-BG"/>
        </w:rPr>
        <w:t>В Програмата се включват работодатели, които:</w:t>
      </w:r>
    </w:p>
    <w:p w14:paraId="7D92DCBF" w14:textId="77777777" w:rsidR="009E2DE8" w:rsidRPr="007126F8" w:rsidRDefault="009E2DE8" w:rsidP="005B4113">
      <w:pPr>
        <w:numPr>
          <w:ilvl w:val="0"/>
          <w:numId w:val="3"/>
        </w:numPr>
        <w:ind w:left="1530"/>
        <w:jc w:val="both"/>
        <w:rPr>
          <w:lang w:val="bg-BG"/>
        </w:rPr>
      </w:pPr>
      <w:r w:rsidRPr="007126F8">
        <w:rPr>
          <w:lang w:val="bg-BG"/>
        </w:rPr>
        <w:t>нямат изискуеми публични задължения;</w:t>
      </w:r>
    </w:p>
    <w:p w14:paraId="062B7AF5" w14:textId="77777777" w:rsidR="00810803" w:rsidRPr="007126F8" w:rsidRDefault="00810803" w:rsidP="005B4113">
      <w:pPr>
        <w:numPr>
          <w:ilvl w:val="0"/>
          <w:numId w:val="3"/>
        </w:numPr>
        <w:ind w:left="1530"/>
        <w:jc w:val="both"/>
        <w:rPr>
          <w:lang w:val="bg-BG"/>
        </w:rPr>
      </w:pPr>
      <w:r w:rsidRPr="007126F8">
        <w:rPr>
          <w:lang w:val="bg-BG"/>
        </w:rPr>
        <w:t xml:space="preserve">нямат задължения за неизпълнение на сключени договори по програми, мерки и обучения, както и по проекти </w:t>
      </w:r>
      <w:r w:rsidR="007A7B38">
        <w:rPr>
          <w:lang w:val="bg-BG"/>
        </w:rPr>
        <w:t>по Оперативна програма „Развитие на човешките ресурси“</w:t>
      </w:r>
      <w:r w:rsidRPr="007126F8">
        <w:rPr>
          <w:lang w:val="bg-BG"/>
        </w:rPr>
        <w:t>;</w:t>
      </w:r>
    </w:p>
    <w:p w14:paraId="4D18CE50" w14:textId="77777777" w:rsidR="009E2DE8" w:rsidRPr="007126F8" w:rsidRDefault="0064370C" w:rsidP="005B4113">
      <w:pPr>
        <w:numPr>
          <w:ilvl w:val="0"/>
          <w:numId w:val="3"/>
        </w:numPr>
        <w:ind w:left="1530"/>
        <w:jc w:val="both"/>
        <w:rPr>
          <w:lang w:val="bg-BG"/>
        </w:rPr>
      </w:pPr>
      <w:r w:rsidRPr="007126F8">
        <w:rPr>
          <w:lang w:val="bg-BG"/>
        </w:rPr>
        <w:t xml:space="preserve">разкриват работни места в дейности, свързани с осигуряване на грижа в </w:t>
      </w:r>
      <w:r w:rsidR="002B630A" w:rsidRPr="007126F8">
        <w:rPr>
          <w:lang w:val="bg-BG"/>
        </w:rPr>
        <w:t>домашна</w:t>
      </w:r>
      <w:r w:rsidRPr="007126F8">
        <w:rPr>
          <w:lang w:val="bg-BG"/>
        </w:rPr>
        <w:t xml:space="preserve"> среда;</w:t>
      </w:r>
    </w:p>
    <w:p w14:paraId="4BAFAD93" w14:textId="77777777" w:rsidR="009E2DE8" w:rsidRPr="007126F8" w:rsidRDefault="009E2DE8" w:rsidP="005B4113">
      <w:pPr>
        <w:jc w:val="both"/>
        <w:rPr>
          <w:sz w:val="12"/>
          <w:szCs w:val="12"/>
          <w:lang w:val="bg-BG"/>
        </w:rPr>
      </w:pPr>
    </w:p>
    <w:p w14:paraId="2DA2CA6D" w14:textId="77777777" w:rsidR="009E2DE8" w:rsidRPr="007126F8" w:rsidRDefault="009E2DE8" w:rsidP="005B4113">
      <w:pPr>
        <w:numPr>
          <w:ilvl w:val="0"/>
          <w:numId w:val="2"/>
        </w:numPr>
        <w:spacing w:after="60"/>
        <w:jc w:val="both"/>
        <w:rPr>
          <w:b/>
          <w:bCs/>
          <w:lang w:val="bg-BG"/>
        </w:rPr>
      </w:pPr>
      <w:r w:rsidRPr="007126F8">
        <w:rPr>
          <w:b/>
          <w:bCs/>
          <w:lang w:val="bg-BG"/>
        </w:rPr>
        <w:t>Условия за реализация на Програмата</w:t>
      </w:r>
    </w:p>
    <w:p w14:paraId="593C9242" w14:textId="77777777" w:rsidR="009E2DE8" w:rsidRPr="007126F8" w:rsidRDefault="009E2DE8" w:rsidP="005B4113">
      <w:pPr>
        <w:tabs>
          <w:tab w:val="left" w:pos="1701"/>
        </w:tabs>
        <w:ind w:left="1701" w:hanging="567"/>
        <w:jc w:val="both"/>
        <w:rPr>
          <w:lang w:val="bg-BG"/>
        </w:rPr>
      </w:pPr>
      <w:r w:rsidRPr="007126F8">
        <w:rPr>
          <w:lang w:val="bg-BG"/>
        </w:rPr>
        <w:t>4.1.</w:t>
      </w:r>
      <w:r w:rsidR="002271EF" w:rsidRPr="007126F8">
        <w:rPr>
          <w:lang w:val="bg-BG"/>
        </w:rPr>
        <w:tab/>
      </w:r>
      <w:r w:rsidRPr="007126F8">
        <w:rPr>
          <w:lang w:val="bg-BG"/>
        </w:rPr>
        <w:t xml:space="preserve">Дирекция „Бюро по труда”, по </w:t>
      </w:r>
      <w:r w:rsidR="008265DD" w:rsidRPr="007126F8">
        <w:rPr>
          <w:lang w:val="bg-BG"/>
        </w:rPr>
        <w:t xml:space="preserve">подадените </w:t>
      </w:r>
      <w:r w:rsidRPr="007126F8">
        <w:rPr>
          <w:lang w:val="bg-BG"/>
        </w:rPr>
        <w:t xml:space="preserve">от </w:t>
      </w:r>
      <w:r w:rsidR="00B14B4C" w:rsidRPr="007126F8">
        <w:rPr>
          <w:lang w:val="bg-BG"/>
        </w:rPr>
        <w:t xml:space="preserve">Общинските администрации </w:t>
      </w:r>
      <w:r w:rsidR="008265DD" w:rsidRPr="007126F8">
        <w:rPr>
          <w:lang w:val="bg-BG"/>
        </w:rPr>
        <w:t>заявк</w:t>
      </w:r>
      <w:r w:rsidR="00F74E8D" w:rsidRPr="007126F8">
        <w:rPr>
          <w:lang w:val="bg-BG"/>
        </w:rPr>
        <w:t>и</w:t>
      </w:r>
      <w:r w:rsidR="008265DD" w:rsidRPr="007126F8">
        <w:rPr>
          <w:lang w:val="bg-BG"/>
        </w:rPr>
        <w:t>-спецификаци</w:t>
      </w:r>
      <w:r w:rsidR="00F74E8D" w:rsidRPr="007126F8">
        <w:rPr>
          <w:lang w:val="bg-BG"/>
        </w:rPr>
        <w:t>и</w:t>
      </w:r>
      <w:r w:rsidR="008265DD" w:rsidRPr="007126F8">
        <w:rPr>
          <w:lang w:val="bg-BG"/>
        </w:rPr>
        <w:t xml:space="preserve"> с приложен списък на одобрените за обслужване лица</w:t>
      </w:r>
      <w:r w:rsidR="0062026A" w:rsidRPr="007126F8">
        <w:rPr>
          <w:lang w:val="bg-BG"/>
        </w:rPr>
        <w:t xml:space="preserve">, </w:t>
      </w:r>
      <w:r w:rsidRPr="007126F8">
        <w:rPr>
          <w:lang w:val="bg-BG"/>
        </w:rPr>
        <w:t xml:space="preserve">насочва </w:t>
      </w:r>
      <w:r w:rsidR="00F74E8D" w:rsidRPr="007126F8">
        <w:rPr>
          <w:lang w:val="bg-BG"/>
        </w:rPr>
        <w:t xml:space="preserve">подходящи </w:t>
      </w:r>
      <w:r w:rsidRPr="007126F8">
        <w:rPr>
          <w:lang w:val="bg-BG"/>
        </w:rPr>
        <w:t xml:space="preserve">безработни лица, за наемане по трудово правоотношение на целево разкритите работни места </w:t>
      </w:r>
      <w:r w:rsidR="00F74E8D" w:rsidRPr="007126F8">
        <w:rPr>
          <w:lang w:val="bg-BG"/>
        </w:rPr>
        <w:t xml:space="preserve">за предоставяне на домашна грижа на включените в списъка лица, </w:t>
      </w:r>
      <w:r w:rsidRPr="007126F8">
        <w:rPr>
          <w:lang w:val="bg-BG"/>
        </w:rPr>
        <w:t>в рамките на предвидените средства за изпълнение на Програмата в Национ</w:t>
      </w:r>
      <w:r w:rsidR="00810803" w:rsidRPr="007126F8">
        <w:rPr>
          <w:lang w:val="bg-BG"/>
        </w:rPr>
        <w:t>а</w:t>
      </w:r>
      <w:r w:rsidRPr="007126F8">
        <w:rPr>
          <w:lang w:val="bg-BG"/>
        </w:rPr>
        <w:t>лния план за действие по заетостта</w:t>
      </w:r>
      <w:r w:rsidR="00B85982">
        <w:rPr>
          <w:lang w:val="bg-BG"/>
        </w:rPr>
        <w:t>.</w:t>
      </w:r>
      <w:r w:rsidRPr="007126F8">
        <w:rPr>
          <w:lang w:val="bg-BG"/>
        </w:rPr>
        <w:t xml:space="preserve"> </w:t>
      </w:r>
      <w:r w:rsidR="008265DD" w:rsidRPr="007126F8">
        <w:rPr>
          <w:color w:val="FF0000"/>
          <w:lang w:val="bg-BG"/>
        </w:rPr>
        <w:t xml:space="preserve"> </w:t>
      </w:r>
    </w:p>
    <w:p w14:paraId="03C3E5F1" w14:textId="77777777" w:rsidR="009E2DE8" w:rsidRPr="007126F8" w:rsidRDefault="009E2DE8" w:rsidP="005B4113">
      <w:pPr>
        <w:tabs>
          <w:tab w:val="left" w:pos="1701"/>
        </w:tabs>
        <w:ind w:left="1701" w:hanging="567"/>
        <w:jc w:val="both"/>
        <w:rPr>
          <w:strike/>
          <w:lang w:val="bg-BG"/>
        </w:rPr>
      </w:pPr>
      <w:r w:rsidRPr="007126F8">
        <w:rPr>
          <w:lang w:val="bg-BG"/>
        </w:rPr>
        <w:t>4.2.</w:t>
      </w:r>
      <w:r w:rsidR="002271EF" w:rsidRPr="007126F8">
        <w:rPr>
          <w:lang w:val="bg-BG"/>
        </w:rPr>
        <w:tab/>
      </w:r>
      <w:r w:rsidR="00AB06EB" w:rsidRPr="007126F8">
        <w:rPr>
          <w:lang w:val="bg-BG"/>
        </w:rPr>
        <w:t xml:space="preserve">Безработните лица могат да </w:t>
      </w:r>
      <w:r w:rsidR="00C0749C">
        <w:rPr>
          <w:lang w:val="bg-BG"/>
        </w:rPr>
        <w:t xml:space="preserve">работят по </w:t>
      </w:r>
      <w:r w:rsidR="00AB06EB" w:rsidRPr="007126F8">
        <w:rPr>
          <w:lang w:val="bg-BG"/>
        </w:rPr>
        <w:t>Програмата за осигуряване на заетост на пълно или непълно работно време</w:t>
      </w:r>
      <w:r w:rsidR="004E406C" w:rsidRPr="007126F8">
        <w:rPr>
          <w:lang w:val="bg-BG"/>
        </w:rPr>
        <w:t>.</w:t>
      </w:r>
    </w:p>
    <w:p w14:paraId="0D58FA9D" w14:textId="77777777" w:rsidR="009E2DE8" w:rsidRPr="007126F8" w:rsidRDefault="009E2DE8" w:rsidP="005B4113">
      <w:pPr>
        <w:tabs>
          <w:tab w:val="left" w:pos="1701"/>
        </w:tabs>
        <w:ind w:left="1701" w:hanging="567"/>
        <w:jc w:val="both"/>
        <w:rPr>
          <w:lang w:val="bg-BG"/>
        </w:rPr>
      </w:pPr>
      <w:r w:rsidRPr="007126F8">
        <w:rPr>
          <w:lang w:val="bg-BG"/>
        </w:rPr>
        <w:t>4</w:t>
      </w:r>
      <w:r w:rsidR="00A75898" w:rsidRPr="007126F8">
        <w:rPr>
          <w:lang w:val="bg-BG"/>
        </w:rPr>
        <w:t>.3</w:t>
      </w:r>
      <w:r w:rsidRPr="007126F8">
        <w:rPr>
          <w:lang w:val="bg-BG"/>
        </w:rPr>
        <w:t>.</w:t>
      </w:r>
      <w:r w:rsidR="002271EF" w:rsidRPr="007126F8">
        <w:rPr>
          <w:lang w:val="bg-BG"/>
        </w:rPr>
        <w:tab/>
      </w:r>
      <w:r w:rsidRPr="007126F8">
        <w:rPr>
          <w:lang w:val="bg-BG"/>
        </w:rPr>
        <w:t xml:space="preserve">При определяне правото на достъп за включване в </w:t>
      </w:r>
      <w:r w:rsidR="00B14B4C" w:rsidRPr="007126F8">
        <w:rPr>
          <w:lang w:val="bg-BG"/>
        </w:rPr>
        <w:t>Програмата</w:t>
      </w:r>
      <w:r w:rsidRPr="007126F8">
        <w:rPr>
          <w:lang w:val="bg-BG"/>
        </w:rPr>
        <w:t xml:space="preserve"> </w:t>
      </w:r>
      <w:r w:rsidR="004E406C" w:rsidRPr="007126F8">
        <w:rPr>
          <w:lang w:val="bg-BG"/>
        </w:rPr>
        <w:t xml:space="preserve">на лицата по т. 2.2. </w:t>
      </w:r>
      <w:r w:rsidRPr="007126F8">
        <w:rPr>
          <w:lang w:val="bg-BG"/>
        </w:rPr>
        <w:t>не се взимат предвид като доход, както следва:</w:t>
      </w:r>
    </w:p>
    <w:p w14:paraId="29930505" w14:textId="77777777" w:rsidR="005139F2" w:rsidRPr="007126F8" w:rsidRDefault="005139F2" w:rsidP="005B4113">
      <w:pPr>
        <w:pStyle w:val="a6"/>
        <w:numPr>
          <w:ilvl w:val="0"/>
          <w:numId w:val="7"/>
        </w:numPr>
        <w:tabs>
          <w:tab w:val="left" w:pos="1701"/>
          <w:tab w:val="left" w:pos="1985"/>
        </w:tabs>
        <w:spacing w:after="60"/>
        <w:ind w:left="1701" w:firstLine="0"/>
        <w:jc w:val="both"/>
        <w:rPr>
          <w:lang w:val="bg-BG"/>
        </w:rPr>
      </w:pPr>
      <w:r w:rsidRPr="007126F8">
        <w:rPr>
          <w:lang w:val="bg-BG"/>
        </w:rPr>
        <w:t>месечната помощ по чл. 8д от ЗСПД;</w:t>
      </w:r>
    </w:p>
    <w:p w14:paraId="08345C33" w14:textId="77777777" w:rsidR="005139F2" w:rsidRPr="007126F8" w:rsidRDefault="00846963" w:rsidP="005B4113">
      <w:pPr>
        <w:pStyle w:val="a6"/>
        <w:numPr>
          <w:ilvl w:val="0"/>
          <w:numId w:val="7"/>
        </w:numPr>
        <w:tabs>
          <w:tab w:val="left" w:pos="1701"/>
          <w:tab w:val="left" w:pos="1985"/>
        </w:tabs>
        <w:spacing w:after="60"/>
        <w:ind w:left="1701" w:firstLine="0"/>
        <w:jc w:val="both"/>
        <w:rPr>
          <w:lang w:val="bg-BG"/>
        </w:rPr>
      </w:pPr>
      <w:r w:rsidRPr="007126F8">
        <w:rPr>
          <w:lang w:val="bg-BG"/>
        </w:rPr>
        <w:t>финансовата подкрепа по чл. 69 от Закона за хората с увреждания</w:t>
      </w:r>
      <w:r w:rsidR="005139F2" w:rsidRPr="007126F8">
        <w:rPr>
          <w:lang w:val="bg-BG"/>
        </w:rPr>
        <w:t>;</w:t>
      </w:r>
    </w:p>
    <w:p w14:paraId="5BC1B9A9" w14:textId="77777777" w:rsidR="005139F2" w:rsidRPr="007126F8" w:rsidRDefault="005139F2" w:rsidP="005B4113">
      <w:pPr>
        <w:pStyle w:val="a6"/>
        <w:numPr>
          <w:ilvl w:val="0"/>
          <w:numId w:val="7"/>
        </w:numPr>
        <w:tabs>
          <w:tab w:val="left" w:pos="1985"/>
        </w:tabs>
        <w:spacing w:after="60"/>
        <w:ind w:left="1985" w:hanging="284"/>
        <w:jc w:val="both"/>
        <w:rPr>
          <w:lang w:val="bg-BG"/>
        </w:rPr>
      </w:pPr>
      <w:r w:rsidRPr="007126F8">
        <w:rPr>
          <w:lang w:val="bg-BG"/>
        </w:rPr>
        <w:t xml:space="preserve">трудовото възнаграждение, получавано от участието в </w:t>
      </w:r>
      <w:r w:rsidR="00EA237D" w:rsidRPr="007126F8">
        <w:rPr>
          <w:lang w:val="bg-BG"/>
        </w:rPr>
        <w:t>програми и мерки за заетост</w:t>
      </w:r>
      <w:r w:rsidR="00794F37" w:rsidRPr="007126F8">
        <w:rPr>
          <w:lang w:val="bg-BG"/>
        </w:rPr>
        <w:t>, реализирани по Закона за насърчаване на заетостта</w:t>
      </w:r>
      <w:r w:rsidRPr="007126F8">
        <w:rPr>
          <w:lang w:val="bg-BG"/>
        </w:rPr>
        <w:t>.</w:t>
      </w:r>
    </w:p>
    <w:p w14:paraId="31FC7DE2" w14:textId="77777777" w:rsidR="005139F2" w:rsidRPr="007126F8" w:rsidRDefault="005139F2" w:rsidP="005B4113">
      <w:pPr>
        <w:pStyle w:val="a6"/>
        <w:numPr>
          <w:ilvl w:val="0"/>
          <w:numId w:val="7"/>
        </w:numPr>
        <w:tabs>
          <w:tab w:val="left" w:pos="1985"/>
        </w:tabs>
        <w:spacing w:after="60"/>
        <w:ind w:left="1985" w:hanging="284"/>
        <w:jc w:val="both"/>
        <w:rPr>
          <w:lang w:val="bg-BG"/>
        </w:rPr>
      </w:pPr>
      <w:r w:rsidRPr="007126F8">
        <w:rPr>
          <w:lang w:val="bg-BG"/>
        </w:rPr>
        <w:t>обезщетението за безработица, получавано след участие по програми и проекти за субсидирана заетост;</w:t>
      </w:r>
    </w:p>
    <w:p w14:paraId="3E7619BF" w14:textId="77777777" w:rsidR="009E2DE8" w:rsidRPr="007A7B38" w:rsidRDefault="005139F2" w:rsidP="005B4113">
      <w:pPr>
        <w:pStyle w:val="a6"/>
        <w:numPr>
          <w:ilvl w:val="0"/>
          <w:numId w:val="7"/>
        </w:numPr>
        <w:tabs>
          <w:tab w:val="left" w:pos="1985"/>
        </w:tabs>
        <w:spacing w:after="60"/>
        <w:ind w:left="1985" w:hanging="284"/>
        <w:jc w:val="both"/>
        <w:rPr>
          <w:spacing w:val="-4"/>
          <w:lang w:val="bg-BG"/>
        </w:rPr>
      </w:pPr>
      <w:r w:rsidRPr="007A7B38">
        <w:rPr>
          <w:spacing w:val="-4"/>
          <w:lang w:val="bg-BG"/>
        </w:rPr>
        <w:t>социалната пенсия за инвалидност, минималният размер на пенсията за инвалидност поради общо заболяване и минималният размер на пенсията за осигурителен стаж и възраст, когато са единствен доход за предходен месец на семейства, в които единият съпруг/а е лице с увреждане, с определена чужда помощ, а другият се грижи за него и е безработен в трудоспособна възраст.</w:t>
      </w:r>
    </w:p>
    <w:p w14:paraId="53C69BA3" w14:textId="77777777" w:rsidR="00F74E8D" w:rsidRPr="007126F8" w:rsidRDefault="00660A2A" w:rsidP="005B4113">
      <w:pPr>
        <w:pStyle w:val="a6"/>
        <w:numPr>
          <w:ilvl w:val="0"/>
          <w:numId w:val="7"/>
        </w:numPr>
        <w:tabs>
          <w:tab w:val="left" w:pos="1985"/>
        </w:tabs>
        <w:spacing w:after="60"/>
        <w:ind w:left="1985" w:hanging="284"/>
        <w:jc w:val="both"/>
        <w:rPr>
          <w:lang w:val="bg-BG"/>
        </w:rPr>
      </w:pPr>
      <w:r w:rsidRPr="007126F8">
        <w:rPr>
          <w:lang w:val="bg-BG"/>
        </w:rPr>
        <w:t>стипендията</w:t>
      </w:r>
      <w:r w:rsidR="00F74E8D" w:rsidRPr="007126F8">
        <w:rPr>
          <w:lang w:val="bg-BG"/>
        </w:rPr>
        <w:t>, получена от лица, участвали в обучение, организирано от Агенцията по заетоста.</w:t>
      </w:r>
    </w:p>
    <w:p w14:paraId="054DA199" w14:textId="77777777" w:rsidR="009E2DE8" w:rsidRPr="007126F8" w:rsidRDefault="00627E13" w:rsidP="005B4113">
      <w:pPr>
        <w:ind w:firstLine="720"/>
        <w:jc w:val="both"/>
        <w:rPr>
          <w:lang w:val="bg-BG"/>
        </w:rPr>
      </w:pPr>
      <w:r w:rsidRPr="007126F8">
        <w:rPr>
          <w:lang w:val="bg-BG"/>
        </w:rPr>
        <w:t>Не могат да бъдат включвани по Програмата лица, които получават подкрепа чрез изпълнение на дейности, финансирани от националния бюджет, бюджета на Общността или друга донорска програма за задоволяване на същите потребности на лицето и/или на идентични или сходни социални услуги в домашна среда.</w:t>
      </w:r>
    </w:p>
    <w:p w14:paraId="0E3D14D8" w14:textId="77777777" w:rsidR="00627E13" w:rsidRPr="007126F8" w:rsidRDefault="00627E13" w:rsidP="005B4113">
      <w:pPr>
        <w:jc w:val="both"/>
        <w:rPr>
          <w:lang w:val="bg-BG"/>
        </w:rPr>
      </w:pPr>
    </w:p>
    <w:p w14:paraId="58556707"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ПРИНЦИПИ НА ПРОГРАМАТА</w:t>
      </w:r>
    </w:p>
    <w:p w14:paraId="5F5E5919" w14:textId="77777777" w:rsidR="008357A2" w:rsidRPr="007126F8" w:rsidRDefault="009E2DE8" w:rsidP="005B4113">
      <w:pPr>
        <w:ind w:left="1418" w:hanging="360"/>
        <w:jc w:val="both"/>
        <w:rPr>
          <w:lang w:val="bg-BG"/>
        </w:rPr>
      </w:pPr>
      <w:r w:rsidRPr="007126F8">
        <w:rPr>
          <w:lang w:val="bg-BG"/>
        </w:rPr>
        <w:t>1.</w:t>
      </w:r>
      <w:r w:rsidR="00263A92" w:rsidRPr="007126F8">
        <w:rPr>
          <w:sz w:val="14"/>
          <w:szCs w:val="14"/>
          <w:lang w:val="bg-BG"/>
        </w:rPr>
        <w:tab/>
      </w:r>
      <w:r w:rsidR="008357A2" w:rsidRPr="007126F8">
        <w:rPr>
          <w:lang w:val="bg-BG"/>
        </w:rPr>
        <w:t>Законосъобразност – Програмата е разработена на основание чл. 31 от ЗНЗ.</w:t>
      </w:r>
    </w:p>
    <w:p w14:paraId="418D00F4" w14:textId="77777777" w:rsidR="009E2DE8" w:rsidRPr="007126F8" w:rsidRDefault="009E2DE8" w:rsidP="005B4113">
      <w:pPr>
        <w:ind w:left="1418" w:hanging="360"/>
        <w:jc w:val="both"/>
        <w:rPr>
          <w:lang w:val="bg-BG"/>
        </w:rPr>
      </w:pPr>
      <w:r w:rsidRPr="007126F8">
        <w:rPr>
          <w:lang w:val="bg-BG"/>
        </w:rPr>
        <w:t>2.</w:t>
      </w:r>
      <w:r w:rsidR="00263A92" w:rsidRPr="007126F8">
        <w:rPr>
          <w:lang w:val="bg-BG"/>
        </w:rPr>
        <w:tab/>
      </w:r>
      <w:r w:rsidR="00627E13" w:rsidRPr="007126F8">
        <w:rPr>
          <w:lang w:val="bg-BG"/>
        </w:rPr>
        <w:t xml:space="preserve">Недопускане на дискриминация, </w:t>
      </w:r>
      <w:r w:rsidR="00B85982">
        <w:rPr>
          <w:lang w:val="bg-BG"/>
        </w:rPr>
        <w:t>съгласно разпоредбите на Закона за защита от дискриминация</w:t>
      </w:r>
      <w:r w:rsidR="008357A2" w:rsidRPr="007126F8">
        <w:rPr>
          <w:lang w:val="bg-BG"/>
        </w:rPr>
        <w:t>.</w:t>
      </w:r>
    </w:p>
    <w:p w14:paraId="596A678E" w14:textId="77777777" w:rsidR="005E20A9" w:rsidRPr="007126F8" w:rsidRDefault="005E20A9" w:rsidP="005B4113">
      <w:pPr>
        <w:ind w:left="1418" w:hanging="360"/>
        <w:jc w:val="both"/>
        <w:rPr>
          <w:lang w:val="bg-BG"/>
        </w:rPr>
      </w:pPr>
      <w:r w:rsidRPr="007126F8">
        <w:rPr>
          <w:lang w:val="bg-BG"/>
        </w:rPr>
        <w:t>3.</w:t>
      </w:r>
      <w:r w:rsidRPr="007126F8">
        <w:rPr>
          <w:lang w:val="bg-BG"/>
        </w:rPr>
        <w:tab/>
      </w:r>
      <w:r w:rsidR="00F6475B" w:rsidRPr="007126F8">
        <w:rPr>
          <w:lang w:val="bg-BG"/>
        </w:rPr>
        <w:t>Прозрачност – ангажиране в реализацията на програмата на различни структури на национално, регионално и местно ниво</w:t>
      </w:r>
      <w:r w:rsidRPr="007126F8">
        <w:rPr>
          <w:lang w:val="bg-BG"/>
        </w:rPr>
        <w:t>.</w:t>
      </w:r>
    </w:p>
    <w:p w14:paraId="6213A766" w14:textId="77777777" w:rsidR="009E2DE8" w:rsidRPr="007126F8" w:rsidRDefault="005E20A9" w:rsidP="005B4113">
      <w:pPr>
        <w:ind w:left="1418" w:hanging="360"/>
        <w:jc w:val="both"/>
        <w:rPr>
          <w:lang w:val="bg-BG"/>
        </w:rPr>
      </w:pPr>
      <w:r w:rsidRPr="007126F8">
        <w:rPr>
          <w:lang w:val="bg-BG"/>
        </w:rPr>
        <w:t>4</w:t>
      </w:r>
      <w:r w:rsidR="009E2DE8" w:rsidRPr="007126F8">
        <w:rPr>
          <w:lang w:val="bg-BG"/>
        </w:rPr>
        <w:t>.</w:t>
      </w:r>
      <w:r w:rsidR="00263A92" w:rsidRPr="007126F8">
        <w:rPr>
          <w:lang w:val="bg-BG"/>
        </w:rPr>
        <w:tab/>
      </w:r>
      <w:r w:rsidR="008357A2" w:rsidRPr="007126F8">
        <w:rPr>
          <w:lang w:val="bg-BG"/>
        </w:rPr>
        <w:t>Ресурсна осигуреност – осигуряване на необходимите средства за реализация на Програмата от държавния бюджет, съгласно Националния план за действие по заетостта.</w:t>
      </w:r>
    </w:p>
    <w:p w14:paraId="2709D4B7" w14:textId="77777777" w:rsidR="008357A2" w:rsidRPr="007126F8" w:rsidRDefault="005E20A9" w:rsidP="005B4113">
      <w:pPr>
        <w:ind w:left="1418" w:hanging="360"/>
        <w:jc w:val="both"/>
        <w:rPr>
          <w:lang w:val="bg-BG"/>
        </w:rPr>
      </w:pPr>
      <w:r w:rsidRPr="007126F8">
        <w:rPr>
          <w:lang w:val="bg-BG"/>
        </w:rPr>
        <w:t>5</w:t>
      </w:r>
      <w:r w:rsidR="008357A2" w:rsidRPr="007126F8">
        <w:rPr>
          <w:lang w:val="bg-BG"/>
        </w:rPr>
        <w:t>.</w:t>
      </w:r>
      <w:r w:rsidR="008357A2" w:rsidRPr="007126F8">
        <w:rPr>
          <w:lang w:val="bg-BG"/>
        </w:rPr>
        <w:tab/>
        <w:t>Партньорство и сътрудничество при реализацията на ангажираните институции и организации.</w:t>
      </w:r>
    </w:p>
    <w:p w14:paraId="3F323018" w14:textId="77777777" w:rsidR="009E2DE8" w:rsidRPr="007126F8" w:rsidRDefault="009E2DE8" w:rsidP="005B4113">
      <w:pPr>
        <w:jc w:val="both"/>
        <w:rPr>
          <w:lang w:val="bg-BG"/>
        </w:rPr>
      </w:pPr>
    </w:p>
    <w:p w14:paraId="036BEABB"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ЗАДАЧИ НА ПРОГРАМАТА</w:t>
      </w:r>
    </w:p>
    <w:p w14:paraId="5E18AB86" w14:textId="77777777" w:rsidR="009E2DE8" w:rsidRPr="007126F8" w:rsidRDefault="009E2DE8" w:rsidP="005B4113">
      <w:pPr>
        <w:ind w:left="1418" w:hanging="360"/>
        <w:jc w:val="both"/>
        <w:rPr>
          <w:lang w:val="bg-BG"/>
        </w:rPr>
      </w:pPr>
      <w:r w:rsidRPr="007126F8">
        <w:rPr>
          <w:lang w:val="bg-BG"/>
        </w:rPr>
        <w:t>1.</w:t>
      </w:r>
      <w:r w:rsidR="00CF4B11" w:rsidRPr="007126F8">
        <w:rPr>
          <w:lang w:val="bg-BG"/>
        </w:rPr>
        <w:tab/>
      </w:r>
      <w:r w:rsidRPr="007126F8">
        <w:rPr>
          <w:lang w:val="bg-BG"/>
        </w:rPr>
        <w:t>Определяне на нуждаещите се от услуги лица и на безработните лица - обект на Програмата.</w:t>
      </w:r>
    </w:p>
    <w:p w14:paraId="7379183B" w14:textId="77777777" w:rsidR="009E2DE8" w:rsidRPr="007126F8" w:rsidRDefault="009E2DE8" w:rsidP="005B4113">
      <w:pPr>
        <w:ind w:left="1418" w:hanging="360"/>
        <w:jc w:val="both"/>
        <w:rPr>
          <w:lang w:val="bg-BG"/>
        </w:rPr>
      </w:pPr>
      <w:r w:rsidRPr="007126F8">
        <w:rPr>
          <w:lang w:val="bg-BG"/>
        </w:rPr>
        <w:t>2.</w:t>
      </w:r>
      <w:r w:rsidR="00CF4B11" w:rsidRPr="007126F8">
        <w:rPr>
          <w:lang w:val="bg-BG"/>
        </w:rPr>
        <w:tab/>
      </w:r>
      <w:r w:rsidRPr="007126F8">
        <w:rPr>
          <w:lang w:val="bg-BG"/>
        </w:rPr>
        <w:t>Провеждане на информационна кампания и консултации на институциите, ангажирани с реализацията на Програмата.</w:t>
      </w:r>
    </w:p>
    <w:p w14:paraId="07A38680" w14:textId="77777777" w:rsidR="009E2DE8" w:rsidRPr="007126F8" w:rsidRDefault="009E2DE8" w:rsidP="005B4113">
      <w:pPr>
        <w:ind w:left="1418" w:hanging="360"/>
        <w:jc w:val="both"/>
        <w:rPr>
          <w:lang w:val="bg-BG"/>
        </w:rPr>
      </w:pPr>
      <w:r w:rsidRPr="007126F8">
        <w:rPr>
          <w:lang w:val="bg-BG"/>
        </w:rPr>
        <w:t>3.</w:t>
      </w:r>
      <w:r w:rsidR="002E49A8" w:rsidRPr="007126F8">
        <w:rPr>
          <w:lang w:val="bg-BG"/>
        </w:rPr>
        <w:tab/>
      </w:r>
      <w:r w:rsidRPr="007126F8">
        <w:rPr>
          <w:lang w:val="bg-BG"/>
        </w:rPr>
        <w:t xml:space="preserve">Разкриване на работни места за предоставяне на </w:t>
      </w:r>
      <w:r w:rsidR="001F4F71" w:rsidRPr="007126F8">
        <w:rPr>
          <w:lang w:val="bg-BG"/>
        </w:rPr>
        <w:t>грижи в домашна среда</w:t>
      </w:r>
      <w:r w:rsidRPr="007126F8">
        <w:rPr>
          <w:lang w:val="bg-BG"/>
        </w:rPr>
        <w:t>.</w:t>
      </w:r>
    </w:p>
    <w:p w14:paraId="276B81BE" w14:textId="77777777" w:rsidR="004F771E" w:rsidRPr="007126F8" w:rsidRDefault="009E2DE8" w:rsidP="005B4113">
      <w:pPr>
        <w:ind w:left="1418" w:hanging="360"/>
        <w:jc w:val="both"/>
        <w:rPr>
          <w:lang w:val="bg-BG"/>
        </w:rPr>
      </w:pPr>
      <w:r w:rsidRPr="007126F8">
        <w:rPr>
          <w:lang w:val="bg-BG"/>
        </w:rPr>
        <w:t>4.</w:t>
      </w:r>
      <w:r w:rsidR="002E49A8" w:rsidRPr="007126F8">
        <w:rPr>
          <w:lang w:val="bg-BG"/>
        </w:rPr>
        <w:tab/>
      </w:r>
      <w:r w:rsidRPr="007126F8">
        <w:rPr>
          <w:lang w:val="bg-BG"/>
        </w:rPr>
        <w:t xml:space="preserve">Предоставяне на посреднически услуги за устройване на работа на </w:t>
      </w:r>
      <w:r w:rsidR="00663C75" w:rsidRPr="007126F8">
        <w:rPr>
          <w:lang w:val="bg-BG"/>
        </w:rPr>
        <w:t xml:space="preserve">безработните </w:t>
      </w:r>
      <w:r w:rsidRPr="007126F8">
        <w:rPr>
          <w:lang w:val="bg-BG"/>
        </w:rPr>
        <w:t>лица, обект на Програмата.</w:t>
      </w:r>
    </w:p>
    <w:p w14:paraId="625D1410" w14:textId="77777777" w:rsidR="009E2DE8" w:rsidRPr="007126F8" w:rsidRDefault="009E2DE8" w:rsidP="005B4113">
      <w:pPr>
        <w:jc w:val="both"/>
        <w:rPr>
          <w:lang w:val="bg-BG"/>
        </w:rPr>
      </w:pPr>
    </w:p>
    <w:p w14:paraId="27D792F0" w14:textId="77777777" w:rsidR="009E2DE8" w:rsidRPr="007126F8" w:rsidRDefault="008F7464" w:rsidP="005B4113">
      <w:pPr>
        <w:numPr>
          <w:ilvl w:val="0"/>
          <w:numId w:val="1"/>
        </w:numPr>
        <w:tabs>
          <w:tab w:val="left" w:pos="1134"/>
        </w:tabs>
        <w:jc w:val="both"/>
        <w:rPr>
          <w:lang w:val="bg-BG"/>
        </w:rPr>
      </w:pPr>
      <w:r w:rsidRPr="007126F8">
        <w:rPr>
          <w:b/>
          <w:bCs/>
          <w:lang w:val="bg-BG"/>
        </w:rPr>
        <w:t>ВИДОВЕ ДЕЙНОСТИ ПО ПРЕДОСТАВЯНЕ НА ГРИЖИ В ДОМАШНА СРЕДА</w:t>
      </w:r>
    </w:p>
    <w:p w14:paraId="142CD4F6" w14:textId="77777777" w:rsidR="00184633" w:rsidRPr="007126F8" w:rsidRDefault="009E2DE8" w:rsidP="005B4113">
      <w:pPr>
        <w:ind w:left="1418" w:hanging="360"/>
        <w:jc w:val="both"/>
        <w:rPr>
          <w:lang w:val="bg-BG"/>
        </w:rPr>
      </w:pPr>
      <w:r w:rsidRPr="007126F8">
        <w:rPr>
          <w:lang w:val="bg-BG"/>
        </w:rPr>
        <w:t>1.</w:t>
      </w:r>
      <w:r w:rsidR="002E49A8" w:rsidRPr="007126F8">
        <w:rPr>
          <w:lang w:val="bg-BG"/>
        </w:rPr>
        <w:tab/>
      </w:r>
      <w:r w:rsidR="00184633" w:rsidRPr="007126F8">
        <w:rPr>
          <w:lang w:val="bg-BG"/>
        </w:rPr>
        <w:t>Доставяне и/или приготвяне на храна, помощ при хранене.</w:t>
      </w:r>
    </w:p>
    <w:p w14:paraId="16F297B1" w14:textId="77777777" w:rsidR="00184633" w:rsidRPr="007126F8" w:rsidRDefault="00184633" w:rsidP="005B4113">
      <w:pPr>
        <w:ind w:left="1418" w:hanging="360"/>
        <w:jc w:val="both"/>
        <w:rPr>
          <w:lang w:val="bg-BG"/>
        </w:rPr>
      </w:pPr>
      <w:r w:rsidRPr="007126F8">
        <w:rPr>
          <w:lang w:val="bg-BG"/>
        </w:rPr>
        <w:t>2.</w:t>
      </w:r>
      <w:r w:rsidRPr="007126F8">
        <w:rPr>
          <w:lang w:val="bg-BG"/>
        </w:rPr>
        <w:tab/>
        <w:t>Пазаруване – снабдяване на нуждаещите се с ежедневно необходимите продукти и лекарства.</w:t>
      </w:r>
    </w:p>
    <w:p w14:paraId="73B22F39" w14:textId="77777777" w:rsidR="00184633" w:rsidRPr="007126F8" w:rsidRDefault="00184633" w:rsidP="005B4113">
      <w:pPr>
        <w:ind w:left="1418" w:hanging="360"/>
        <w:jc w:val="both"/>
        <w:rPr>
          <w:lang w:val="bg-BG"/>
        </w:rPr>
      </w:pPr>
      <w:r w:rsidRPr="007126F8">
        <w:rPr>
          <w:lang w:val="bg-BG"/>
        </w:rPr>
        <w:t>3.</w:t>
      </w:r>
      <w:r w:rsidRPr="007126F8">
        <w:rPr>
          <w:lang w:val="bg-BG"/>
        </w:rPr>
        <w:tab/>
        <w:t>Помощ за поддържане на лична хигиена – подпомагане при събличане/обличане, къпане, ресане, поставяне в инвалидна количка, други грижи, необходими за личната хигиена на лицето.</w:t>
      </w:r>
    </w:p>
    <w:p w14:paraId="15CA9A51" w14:textId="77777777" w:rsidR="00184633" w:rsidRPr="007126F8" w:rsidRDefault="00184633" w:rsidP="005B4113">
      <w:pPr>
        <w:ind w:left="1418" w:hanging="360"/>
        <w:jc w:val="both"/>
        <w:rPr>
          <w:lang w:val="bg-BG"/>
        </w:rPr>
      </w:pPr>
      <w:r w:rsidRPr="007126F8">
        <w:rPr>
          <w:lang w:val="bg-BG"/>
        </w:rPr>
        <w:t>4.</w:t>
      </w:r>
      <w:r w:rsidRPr="007126F8">
        <w:rPr>
          <w:lang w:val="bg-BG"/>
        </w:rPr>
        <w:tab/>
        <w:t>Поддържане на хигиената в жилищните помещения, обитавани от лицето.</w:t>
      </w:r>
    </w:p>
    <w:p w14:paraId="188ECB9A" w14:textId="77777777" w:rsidR="009E2DE8" w:rsidRPr="007126F8" w:rsidRDefault="00184633" w:rsidP="005B4113">
      <w:pPr>
        <w:ind w:left="1418" w:hanging="360"/>
        <w:jc w:val="both"/>
        <w:rPr>
          <w:lang w:val="bg-BG"/>
        </w:rPr>
      </w:pPr>
      <w:r w:rsidRPr="007126F8">
        <w:rPr>
          <w:lang w:val="bg-BG"/>
        </w:rPr>
        <w:t>5.</w:t>
      </w:r>
      <w:r w:rsidRPr="007126F8">
        <w:rPr>
          <w:lang w:val="bg-BG"/>
        </w:rPr>
        <w:tab/>
        <w:t xml:space="preserve">Други грижи в домашна среда, съобразно индивидуалните потребности на лицето (палене на печка, цепене и внасяне на дърва, </w:t>
      </w:r>
      <w:r w:rsidRPr="0019119E">
        <w:rPr>
          <w:lang w:val="bg-BG"/>
        </w:rPr>
        <w:t>почистване на сняг</w:t>
      </w:r>
      <w:r w:rsidRPr="007126F8">
        <w:rPr>
          <w:lang w:val="bg-BG"/>
        </w:rPr>
        <w:t xml:space="preserve"> и други).</w:t>
      </w:r>
    </w:p>
    <w:p w14:paraId="392592EF" w14:textId="77777777" w:rsidR="005E20A9" w:rsidRPr="007126F8" w:rsidRDefault="005E20A9" w:rsidP="005B4113">
      <w:pPr>
        <w:jc w:val="both"/>
        <w:rPr>
          <w:lang w:val="bg-BG"/>
        </w:rPr>
      </w:pPr>
    </w:p>
    <w:p w14:paraId="7182B94E"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ИНСТИТУЦИИ ЗА РЕАЛИЗИРАНЕ НА ПРОГРАМАТА</w:t>
      </w:r>
    </w:p>
    <w:p w14:paraId="3F0BE769" w14:textId="77777777" w:rsidR="009E2DE8" w:rsidRPr="007126F8" w:rsidRDefault="009E2DE8" w:rsidP="005B4113">
      <w:pPr>
        <w:spacing w:after="60"/>
        <w:ind w:left="1080" w:hanging="360"/>
        <w:jc w:val="both"/>
        <w:rPr>
          <w:lang w:val="bg-BG"/>
        </w:rPr>
      </w:pPr>
      <w:r w:rsidRPr="007126F8">
        <w:rPr>
          <w:b/>
          <w:bCs/>
          <w:lang w:val="bg-BG"/>
        </w:rPr>
        <w:t>1.</w:t>
      </w:r>
      <w:r w:rsidR="002E49A8" w:rsidRPr="007126F8">
        <w:rPr>
          <w:b/>
          <w:bCs/>
          <w:sz w:val="14"/>
          <w:szCs w:val="14"/>
          <w:lang w:val="bg-BG"/>
        </w:rPr>
        <w:tab/>
      </w:r>
      <w:r w:rsidRPr="007126F8">
        <w:rPr>
          <w:b/>
          <w:bCs/>
          <w:lang w:val="bg-BG"/>
        </w:rPr>
        <w:t>МИНИСТЕРСТВО НА ТРУДА И СОЦИАЛНАТА ПОЛИТИКА</w:t>
      </w:r>
    </w:p>
    <w:p w14:paraId="46B98D92" w14:textId="77777777" w:rsidR="009E2DE8" w:rsidRPr="007126F8" w:rsidRDefault="009E2DE8" w:rsidP="005B4113">
      <w:pPr>
        <w:ind w:left="1620" w:hanging="540"/>
        <w:jc w:val="both"/>
        <w:rPr>
          <w:lang w:val="bg-BG"/>
        </w:rPr>
      </w:pPr>
      <w:r w:rsidRPr="007126F8">
        <w:rPr>
          <w:lang w:val="bg-BG"/>
        </w:rPr>
        <w:t>1.1.</w:t>
      </w:r>
      <w:r w:rsidR="000F03FC" w:rsidRPr="007126F8">
        <w:rPr>
          <w:sz w:val="14"/>
          <w:szCs w:val="14"/>
          <w:lang w:val="bg-BG"/>
        </w:rPr>
        <w:tab/>
      </w:r>
      <w:r w:rsidRPr="007126F8">
        <w:rPr>
          <w:lang w:val="bg-BG"/>
        </w:rPr>
        <w:t xml:space="preserve">Министърът на труда и социалната политика утвърждава Програмата на основание чл. 31, ал. </w:t>
      </w:r>
      <w:r w:rsidR="00B85982">
        <w:rPr>
          <w:lang w:val="bg-BG"/>
        </w:rPr>
        <w:t>5</w:t>
      </w:r>
      <w:r w:rsidRPr="007126F8">
        <w:rPr>
          <w:lang w:val="bg-BG"/>
        </w:rPr>
        <w:t xml:space="preserve"> от Закона за насърчаване на заетостта; при необходимост утвърждава промени в Програмата;</w:t>
      </w:r>
    </w:p>
    <w:p w14:paraId="5778FF7E" w14:textId="77777777" w:rsidR="009E2DE8" w:rsidRPr="007126F8" w:rsidRDefault="009E2DE8" w:rsidP="005B4113">
      <w:pPr>
        <w:ind w:left="1620" w:hanging="540"/>
        <w:jc w:val="both"/>
        <w:rPr>
          <w:lang w:val="bg-BG"/>
        </w:rPr>
      </w:pPr>
      <w:r w:rsidRPr="007126F8">
        <w:rPr>
          <w:lang w:val="bg-BG"/>
        </w:rPr>
        <w:t>1.2.</w:t>
      </w:r>
      <w:r w:rsidR="000F03FC" w:rsidRPr="007126F8">
        <w:rPr>
          <w:sz w:val="14"/>
          <w:szCs w:val="14"/>
          <w:lang w:val="bg-BG"/>
        </w:rPr>
        <w:tab/>
      </w:r>
      <w:r w:rsidR="001A3EE7" w:rsidRPr="007126F8">
        <w:rPr>
          <w:lang w:val="bg-BG"/>
        </w:rPr>
        <w:t>О</w:t>
      </w:r>
      <w:r w:rsidRPr="007126F8">
        <w:rPr>
          <w:lang w:val="bg-BG"/>
        </w:rPr>
        <w:t>сигурява необходимите средства за реализация на Програмата от бюджета на МТСП за активна политика на пазара на труда</w:t>
      </w:r>
      <w:r w:rsidR="001A3EE7">
        <w:rPr>
          <w:lang w:val="bg-BG"/>
        </w:rPr>
        <w:t>, съгласно определените размери в Националния план за действие по заетостта</w:t>
      </w:r>
      <w:r w:rsidRPr="007126F8">
        <w:rPr>
          <w:lang w:val="bg-BG"/>
        </w:rPr>
        <w:t>;</w:t>
      </w:r>
    </w:p>
    <w:p w14:paraId="57EE5C5D" w14:textId="77777777" w:rsidR="009E2DE8" w:rsidRPr="007126F8" w:rsidRDefault="009E2DE8" w:rsidP="005B4113">
      <w:pPr>
        <w:ind w:left="1620" w:hanging="540"/>
        <w:jc w:val="both"/>
        <w:rPr>
          <w:lang w:val="bg-BG"/>
        </w:rPr>
      </w:pPr>
      <w:r w:rsidRPr="007126F8">
        <w:rPr>
          <w:lang w:val="bg-BG"/>
        </w:rPr>
        <w:t>1.3.</w:t>
      </w:r>
      <w:r w:rsidR="000F03FC" w:rsidRPr="007126F8">
        <w:rPr>
          <w:sz w:val="14"/>
          <w:szCs w:val="14"/>
          <w:lang w:val="bg-BG"/>
        </w:rPr>
        <w:tab/>
      </w:r>
      <w:r w:rsidRPr="007126F8">
        <w:rPr>
          <w:lang w:val="bg-BG"/>
        </w:rPr>
        <w:t>Оказва методическ</w:t>
      </w:r>
      <w:r w:rsidR="001A3EE7">
        <w:rPr>
          <w:lang w:val="bg-BG"/>
        </w:rPr>
        <w:t xml:space="preserve">о ръководство </w:t>
      </w:r>
      <w:r w:rsidRPr="007126F8">
        <w:rPr>
          <w:lang w:val="bg-BG"/>
        </w:rPr>
        <w:t>при реализиране на Програмата;</w:t>
      </w:r>
    </w:p>
    <w:p w14:paraId="6E5A4296" w14:textId="77777777" w:rsidR="009E2DE8" w:rsidRPr="007126F8" w:rsidRDefault="009E2DE8" w:rsidP="005B4113">
      <w:pPr>
        <w:ind w:left="1620" w:hanging="540"/>
        <w:jc w:val="both"/>
        <w:rPr>
          <w:lang w:val="bg-BG"/>
        </w:rPr>
      </w:pPr>
      <w:r w:rsidRPr="007126F8">
        <w:rPr>
          <w:lang w:val="bg-BG"/>
        </w:rPr>
        <w:t>1.4.</w:t>
      </w:r>
      <w:r w:rsidR="000F03FC" w:rsidRPr="007126F8">
        <w:rPr>
          <w:sz w:val="14"/>
          <w:szCs w:val="14"/>
          <w:lang w:val="bg-BG"/>
        </w:rPr>
        <w:tab/>
      </w:r>
      <w:r w:rsidRPr="007126F8">
        <w:rPr>
          <w:lang w:val="bg-BG"/>
        </w:rPr>
        <w:t>Осъществява обща координация</w:t>
      </w:r>
      <w:r w:rsidR="00B85982">
        <w:rPr>
          <w:lang w:val="bg-BG"/>
        </w:rPr>
        <w:t xml:space="preserve"> и</w:t>
      </w:r>
      <w:r w:rsidRPr="007126F8">
        <w:rPr>
          <w:lang w:val="bg-BG"/>
        </w:rPr>
        <w:t xml:space="preserve"> контрол по изпълнението на Програмата.</w:t>
      </w:r>
    </w:p>
    <w:p w14:paraId="17B9566D" w14:textId="77777777" w:rsidR="00A06B17" w:rsidRPr="007126F8" w:rsidRDefault="00A06B17" w:rsidP="005B4113">
      <w:pPr>
        <w:jc w:val="both"/>
        <w:rPr>
          <w:lang w:val="bg-BG"/>
        </w:rPr>
      </w:pPr>
    </w:p>
    <w:p w14:paraId="3C3556A9" w14:textId="77777777" w:rsidR="009E2DE8" w:rsidRPr="007126F8" w:rsidRDefault="009E2DE8" w:rsidP="005B4113">
      <w:pPr>
        <w:spacing w:after="60"/>
        <w:ind w:left="1080" w:hanging="360"/>
        <w:jc w:val="both"/>
        <w:rPr>
          <w:lang w:val="bg-BG"/>
        </w:rPr>
      </w:pPr>
      <w:r w:rsidRPr="007126F8">
        <w:rPr>
          <w:b/>
          <w:bCs/>
          <w:lang w:val="bg-BG"/>
        </w:rPr>
        <w:t>2.</w:t>
      </w:r>
      <w:r w:rsidR="002E49A8" w:rsidRPr="007126F8">
        <w:rPr>
          <w:b/>
          <w:bCs/>
          <w:sz w:val="14"/>
          <w:szCs w:val="14"/>
          <w:lang w:val="bg-BG"/>
        </w:rPr>
        <w:tab/>
      </w:r>
      <w:r w:rsidRPr="007126F8">
        <w:rPr>
          <w:b/>
          <w:bCs/>
          <w:lang w:val="bg-BG"/>
        </w:rPr>
        <w:t>АГЕНЦИЯ ПО ЗАЕТОСТТА</w:t>
      </w:r>
    </w:p>
    <w:p w14:paraId="654A5AAC" w14:textId="77777777" w:rsidR="009E2DE8" w:rsidRPr="007126F8" w:rsidRDefault="009E2DE8" w:rsidP="005B4113">
      <w:pPr>
        <w:ind w:left="1620" w:hanging="540"/>
        <w:jc w:val="both"/>
        <w:rPr>
          <w:lang w:val="bg-BG"/>
        </w:rPr>
      </w:pPr>
      <w:r w:rsidRPr="007126F8">
        <w:rPr>
          <w:lang w:val="bg-BG"/>
        </w:rPr>
        <w:t>2.1.</w:t>
      </w:r>
      <w:r w:rsidR="000F03FC" w:rsidRPr="007126F8">
        <w:rPr>
          <w:sz w:val="14"/>
          <w:szCs w:val="14"/>
          <w:lang w:val="bg-BG"/>
        </w:rPr>
        <w:tab/>
      </w:r>
      <w:r w:rsidRPr="007126F8">
        <w:rPr>
          <w:lang w:val="bg-BG"/>
        </w:rPr>
        <w:t>Изпълнителният директор на Агенцията по заетостта дава указания за реализацията на Програмата;</w:t>
      </w:r>
    </w:p>
    <w:p w14:paraId="70856B0C" w14:textId="77777777" w:rsidR="009E2DE8" w:rsidRPr="007126F8" w:rsidRDefault="009E2DE8" w:rsidP="005B4113">
      <w:pPr>
        <w:ind w:left="1620" w:hanging="540"/>
        <w:jc w:val="both"/>
        <w:rPr>
          <w:lang w:val="bg-BG"/>
        </w:rPr>
      </w:pPr>
      <w:r w:rsidRPr="007126F8">
        <w:rPr>
          <w:lang w:val="bg-BG"/>
        </w:rPr>
        <w:t>2.</w:t>
      </w:r>
      <w:r w:rsidR="006E0851" w:rsidRPr="007126F8">
        <w:rPr>
          <w:lang w:val="bg-BG"/>
        </w:rPr>
        <w:t>2</w:t>
      </w:r>
      <w:r w:rsidRPr="007126F8">
        <w:rPr>
          <w:lang w:val="bg-BG"/>
        </w:rPr>
        <w:t>.</w:t>
      </w:r>
      <w:r w:rsidR="000F03FC" w:rsidRPr="007126F8">
        <w:rPr>
          <w:sz w:val="14"/>
          <w:szCs w:val="14"/>
          <w:lang w:val="bg-BG"/>
        </w:rPr>
        <w:tab/>
      </w:r>
      <w:r w:rsidRPr="007126F8">
        <w:rPr>
          <w:lang w:val="bg-BG"/>
        </w:rPr>
        <w:t>Оказва методическо ръководство и осъществява координация и организация по прилагане на Програмата;</w:t>
      </w:r>
    </w:p>
    <w:p w14:paraId="4968A125" w14:textId="77777777" w:rsidR="001653E9" w:rsidRPr="007126F8" w:rsidRDefault="000A07BA" w:rsidP="005B4113">
      <w:pPr>
        <w:ind w:left="1620" w:hanging="540"/>
        <w:jc w:val="both"/>
        <w:rPr>
          <w:lang w:val="bg-BG"/>
        </w:rPr>
      </w:pPr>
      <w:r w:rsidRPr="007126F8">
        <w:rPr>
          <w:lang w:val="bg-BG"/>
        </w:rPr>
        <w:t xml:space="preserve">2.3. </w:t>
      </w:r>
      <w:r w:rsidR="001653E9" w:rsidRPr="007126F8">
        <w:rPr>
          <w:lang w:val="bg-BG"/>
        </w:rPr>
        <w:t>Разпределя и преразпределя необходимия финансов ресурс по региони, съобразно заявените потребности по програмата</w:t>
      </w:r>
      <w:r w:rsidR="001A3EE7">
        <w:rPr>
          <w:lang w:val="bg-BG"/>
        </w:rPr>
        <w:t>;</w:t>
      </w:r>
      <w:r w:rsidR="001653E9" w:rsidRPr="007126F8">
        <w:rPr>
          <w:lang w:val="bg-BG"/>
        </w:rPr>
        <w:t xml:space="preserve"> </w:t>
      </w:r>
    </w:p>
    <w:p w14:paraId="4DFAF6F6" w14:textId="77777777" w:rsidR="009E2DE8" w:rsidRPr="007126F8" w:rsidRDefault="009E2DE8" w:rsidP="005B4113">
      <w:pPr>
        <w:ind w:left="1620" w:hanging="540"/>
        <w:jc w:val="both"/>
        <w:rPr>
          <w:lang w:val="bg-BG"/>
        </w:rPr>
      </w:pPr>
      <w:r w:rsidRPr="007126F8">
        <w:rPr>
          <w:lang w:val="bg-BG"/>
        </w:rPr>
        <w:t>2.</w:t>
      </w:r>
      <w:r w:rsidR="001653E9" w:rsidRPr="007126F8">
        <w:rPr>
          <w:lang w:val="bg-BG"/>
        </w:rPr>
        <w:t>4</w:t>
      </w:r>
      <w:r w:rsidRPr="007126F8">
        <w:rPr>
          <w:lang w:val="bg-BG"/>
        </w:rPr>
        <w:t>.</w:t>
      </w:r>
      <w:r w:rsidR="000F03FC" w:rsidRPr="007126F8">
        <w:rPr>
          <w:lang w:val="bg-BG"/>
        </w:rPr>
        <w:tab/>
      </w:r>
      <w:r w:rsidRPr="007126F8">
        <w:rPr>
          <w:lang w:val="bg-BG"/>
        </w:rPr>
        <w:t>Осигурява информация за реализация на Програмата;</w:t>
      </w:r>
    </w:p>
    <w:p w14:paraId="2FE11223" w14:textId="77777777" w:rsidR="009E2DE8" w:rsidRPr="007126F8" w:rsidRDefault="009E2DE8" w:rsidP="005B4113">
      <w:pPr>
        <w:ind w:left="1620" w:hanging="540"/>
        <w:jc w:val="both"/>
        <w:rPr>
          <w:lang w:val="bg-BG"/>
        </w:rPr>
      </w:pPr>
      <w:r w:rsidRPr="007126F8">
        <w:rPr>
          <w:lang w:val="bg-BG"/>
        </w:rPr>
        <w:t>2.</w:t>
      </w:r>
      <w:r w:rsidR="001653E9" w:rsidRPr="007126F8">
        <w:rPr>
          <w:lang w:val="bg-BG"/>
        </w:rPr>
        <w:t>5</w:t>
      </w:r>
      <w:r w:rsidRPr="007126F8">
        <w:rPr>
          <w:lang w:val="bg-BG"/>
        </w:rPr>
        <w:t>.</w:t>
      </w:r>
      <w:r w:rsidR="000F03FC" w:rsidRPr="007126F8">
        <w:rPr>
          <w:sz w:val="14"/>
          <w:szCs w:val="14"/>
          <w:lang w:val="bg-BG"/>
        </w:rPr>
        <w:tab/>
      </w:r>
      <w:r w:rsidRPr="007126F8">
        <w:rPr>
          <w:lang w:val="bg-BG"/>
        </w:rPr>
        <w:t>Осъществява непрекъснат контрол по изпълнението на Програмата.</w:t>
      </w:r>
    </w:p>
    <w:p w14:paraId="6881893A" w14:textId="77777777" w:rsidR="009E2DE8" w:rsidRPr="007126F8" w:rsidRDefault="009E2DE8" w:rsidP="005B4113">
      <w:pPr>
        <w:jc w:val="both"/>
        <w:rPr>
          <w:lang w:val="bg-BG"/>
        </w:rPr>
      </w:pPr>
    </w:p>
    <w:p w14:paraId="4C7A5EF8" w14:textId="77777777" w:rsidR="009E2DE8" w:rsidRPr="007126F8" w:rsidRDefault="009E2DE8" w:rsidP="005B4113">
      <w:pPr>
        <w:spacing w:after="60"/>
        <w:ind w:left="1080" w:hanging="360"/>
        <w:jc w:val="both"/>
        <w:rPr>
          <w:lang w:val="bg-BG"/>
        </w:rPr>
      </w:pPr>
      <w:r w:rsidRPr="007126F8">
        <w:rPr>
          <w:b/>
          <w:bCs/>
          <w:lang w:val="bg-BG"/>
        </w:rPr>
        <w:t>3.</w:t>
      </w:r>
      <w:r w:rsidR="002E49A8" w:rsidRPr="007126F8">
        <w:rPr>
          <w:b/>
          <w:bCs/>
          <w:sz w:val="14"/>
          <w:szCs w:val="14"/>
          <w:lang w:val="bg-BG"/>
        </w:rPr>
        <w:tab/>
      </w:r>
      <w:r w:rsidRPr="007126F8">
        <w:rPr>
          <w:b/>
          <w:bCs/>
          <w:lang w:val="bg-BG"/>
        </w:rPr>
        <w:t>ДИРЕКЦИЯ „РЕГИОНАЛНА СЛУЖБА ПО ЗАЕТОСТТА”</w:t>
      </w:r>
    </w:p>
    <w:p w14:paraId="0D9A3553" w14:textId="77777777" w:rsidR="009E2DE8" w:rsidRPr="007126F8" w:rsidRDefault="009E2DE8" w:rsidP="005B4113">
      <w:pPr>
        <w:ind w:left="1620" w:hanging="540"/>
        <w:jc w:val="both"/>
        <w:rPr>
          <w:lang w:val="bg-BG"/>
        </w:rPr>
      </w:pPr>
      <w:r w:rsidRPr="007126F8">
        <w:rPr>
          <w:lang w:val="bg-BG"/>
        </w:rPr>
        <w:t>3.1.</w:t>
      </w:r>
      <w:r w:rsidR="000F03FC" w:rsidRPr="007126F8">
        <w:rPr>
          <w:sz w:val="14"/>
          <w:szCs w:val="14"/>
          <w:lang w:val="bg-BG"/>
        </w:rPr>
        <w:tab/>
      </w:r>
      <w:r w:rsidRPr="007126F8">
        <w:rPr>
          <w:lang w:val="bg-BG"/>
        </w:rPr>
        <w:t>Оказва методическа помощ и координира дирекции</w:t>
      </w:r>
      <w:r w:rsidR="001A3EE7">
        <w:rPr>
          <w:lang w:val="bg-BG"/>
        </w:rPr>
        <w:t>те</w:t>
      </w:r>
      <w:r w:rsidRPr="007126F8">
        <w:rPr>
          <w:lang w:val="bg-BG"/>
        </w:rPr>
        <w:t xml:space="preserve"> „Бюро по труда” по изпълнение на Програмата;</w:t>
      </w:r>
    </w:p>
    <w:p w14:paraId="6FFC73D6" w14:textId="77777777" w:rsidR="009E2DE8" w:rsidRPr="007126F8" w:rsidRDefault="009E2DE8" w:rsidP="005B4113">
      <w:pPr>
        <w:ind w:left="1620" w:hanging="540"/>
        <w:jc w:val="both"/>
        <w:rPr>
          <w:lang w:val="bg-BG"/>
        </w:rPr>
      </w:pPr>
      <w:r w:rsidRPr="007126F8">
        <w:rPr>
          <w:lang w:val="bg-BG"/>
        </w:rPr>
        <w:t>3.2.</w:t>
      </w:r>
      <w:r w:rsidR="000F03FC" w:rsidRPr="007126F8">
        <w:rPr>
          <w:sz w:val="14"/>
          <w:szCs w:val="14"/>
          <w:lang w:val="bg-BG"/>
        </w:rPr>
        <w:tab/>
      </w:r>
      <w:r w:rsidRPr="007126F8">
        <w:rPr>
          <w:lang w:val="bg-BG"/>
        </w:rPr>
        <w:t>Предоставя информация в Агенция по заетостта във връзка с реализацията на Програмата;</w:t>
      </w:r>
    </w:p>
    <w:p w14:paraId="42F4CBE8" w14:textId="77777777" w:rsidR="00622B8E" w:rsidRPr="007126F8" w:rsidRDefault="009E2DE8" w:rsidP="005B4113">
      <w:pPr>
        <w:ind w:left="1620" w:hanging="540"/>
        <w:jc w:val="both"/>
        <w:rPr>
          <w:lang w:val="bg-BG"/>
        </w:rPr>
      </w:pPr>
      <w:r w:rsidRPr="007126F8">
        <w:rPr>
          <w:lang w:val="bg-BG"/>
        </w:rPr>
        <w:t>3.3.</w:t>
      </w:r>
      <w:r w:rsidR="000F03FC" w:rsidRPr="007126F8">
        <w:rPr>
          <w:lang w:val="bg-BG"/>
        </w:rPr>
        <w:tab/>
      </w:r>
      <w:r w:rsidR="001653E9" w:rsidRPr="007126F8">
        <w:rPr>
          <w:lang w:val="bg-BG"/>
        </w:rPr>
        <w:t>Разпределя и преразпределя необходимия финансов ресурс по дирекции „Бюра по труда”, съобразно заявените потребности на общините</w:t>
      </w:r>
      <w:r w:rsidR="001A3EE7">
        <w:rPr>
          <w:lang w:val="bg-BG"/>
        </w:rPr>
        <w:t>;</w:t>
      </w:r>
    </w:p>
    <w:p w14:paraId="443F642A" w14:textId="77777777" w:rsidR="009E2DE8" w:rsidRPr="007126F8" w:rsidRDefault="00622B8E" w:rsidP="005B4113">
      <w:pPr>
        <w:ind w:left="1620" w:hanging="540"/>
        <w:jc w:val="both"/>
        <w:rPr>
          <w:lang w:val="bg-BG"/>
        </w:rPr>
      </w:pPr>
      <w:r w:rsidRPr="007126F8">
        <w:rPr>
          <w:lang w:val="bg-BG"/>
        </w:rPr>
        <w:t xml:space="preserve">3.4. </w:t>
      </w:r>
      <w:r w:rsidR="009E2DE8" w:rsidRPr="007126F8">
        <w:rPr>
          <w:lang w:val="bg-BG"/>
        </w:rPr>
        <w:t>Превежда необходимите средства по сключените от дирекциите „Бюро по труда” договори с работодатели;</w:t>
      </w:r>
    </w:p>
    <w:p w14:paraId="4EF273C7" w14:textId="77777777" w:rsidR="009E2DE8" w:rsidRPr="007126F8" w:rsidRDefault="009E2DE8" w:rsidP="005B4113">
      <w:pPr>
        <w:ind w:left="1620" w:hanging="540"/>
        <w:jc w:val="both"/>
        <w:rPr>
          <w:lang w:val="bg-BG"/>
        </w:rPr>
      </w:pPr>
      <w:r w:rsidRPr="007126F8">
        <w:rPr>
          <w:lang w:val="bg-BG"/>
        </w:rPr>
        <w:t>3.</w:t>
      </w:r>
      <w:r w:rsidR="00622B8E" w:rsidRPr="007126F8">
        <w:rPr>
          <w:lang w:val="bg-BG"/>
        </w:rPr>
        <w:t>5</w:t>
      </w:r>
      <w:r w:rsidRPr="007126F8">
        <w:rPr>
          <w:lang w:val="bg-BG"/>
        </w:rPr>
        <w:t>.</w:t>
      </w:r>
      <w:r w:rsidR="000F03FC" w:rsidRPr="007126F8">
        <w:rPr>
          <w:sz w:val="14"/>
          <w:szCs w:val="14"/>
          <w:lang w:val="bg-BG"/>
        </w:rPr>
        <w:tab/>
      </w:r>
      <w:r w:rsidRPr="007126F8">
        <w:rPr>
          <w:lang w:val="bg-BG"/>
        </w:rPr>
        <w:t>Координира връзките между институциите на регионално ниво;</w:t>
      </w:r>
    </w:p>
    <w:p w14:paraId="46506EF0" w14:textId="77777777" w:rsidR="009E2DE8" w:rsidRPr="007126F8" w:rsidRDefault="009E2DE8" w:rsidP="005B4113">
      <w:pPr>
        <w:ind w:left="1620" w:hanging="540"/>
        <w:jc w:val="both"/>
        <w:rPr>
          <w:lang w:val="bg-BG"/>
        </w:rPr>
      </w:pPr>
      <w:r w:rsidRPr="007126F8">
        <w:rPr>
          <w:lang w:val="bg-BG"/>
        </w:rPr>
        <w:t>3.</w:t>
      </w:r>
      <w:r w:rsidR="00622B8E" w:rsidRPr="007126F8">
        <w:rPr>
          <w:lang w:val="bg-BG"/>
        </w:rPr>
        <w:t>6</w:t>
      </w:r>
      <w:r w:rsidRPr="007126F8">
        <w:rPr>
          <w:lang w:val="bg-BG"/>
        </w:rPr>
        <w:t>.</w:t>
      </w:r>
      <w:r w:rsidR="000F03FC" w:rsidRPr="007126F8">
        <w:rPr>
          <w:sz w:val="14"/>
          <w:szCs w:val="14"/>
          <w:lang w:val="bg-BG"/>
        </w:rPr>
        <w:tab/>
      </w:r>
      <w:r w:rsidRPr="007126F8">
        <w:rPr>
          <w:lang w:val="bg-BG"/>
        </w:rPr>
        <w:t xml:space="preserve">Организира реализирането, контрола и оценката на резултатите на регионално </w:t>
      </w:r>
      <w:r w:rsidR="00A22326" w:rsidRPr="007126F8">
        <w:rPr>
          <w:lang w:val="bg-BG"/>
        </w:rPr>
        <w:t>ниво</w:t>
      </w:r>
      <w:r w:rsidRPr="007126F8">
        <w:rPr>
          <w:lang w:val="bg-BG"/>
        </w:rPr>
        <w:t>.</w:t>
      </w:r>
    </w:p>
    <w:p w14:paraId="16BCB845" w14:textId="77777777" w:rsidR="009E2DE8" w:rsidRPr="007126F8" w:rsidRDefault="009E2DE8" w:rsidP="005B4113">
      <w:pPr>
        <w:ind w:left="1620" w:hanging="540"/>
        <w:jc w:val="both"/>
        <w:rPr>
          <w:lang w:val="bg-BG"/>
        </w:rPr>
      </w:pPr>
      <w:r w:rsidRPr="007126F8">
        <w:rPr>
          <w:lang w:val="bg-BG"/>
        </w:rPr>
        <w:t>3.</w:t>
      </w:r>
      <w:r w:rsidR="00622B8E" w:rsidRPr="007126F8">
        <w:rPr>
          <w:lang w:val="bg-BG"/>
        </w:rPr>
        <w:t>7</w:t>
      </w:r>
      <w:r w:rsidRPr="007126F8">
        <w:rPr>
          <w:lang w:val="bg-BG"/>
        </w:rPr>
        <w:t>.</w:t>
      </w:r>
      <w:r w:rsidR="000F03FC" w:rsidRPr="007126F8">
        <w:rPr>
          <w:sz w:val="14"/>
          <w:szCs w:val="14"/>
          <w:lang w:val="bg-BG"/>
        </w:rPr>
        <w:tab/>
      </w:r>
      <w:r w:rsidRPr="007126F8">
        <w:rPr>
          <w:lang w:val="bg-BG"/>
        </w:rPr>
        <w:t>Популяризира и разяснява Програмата на регионално ниво.</w:t>
      </w:r>
    </w:p>
    <w:p w14:paraId="60F5E2B1" w14:textId="77777777" w:rsidR="009E2DE8" w:rsidRPr="007126F8" w:rsidRDefault="009E2DE8" w:rsidP="005B4113">
      <w:pPr>
        <w:jc w:val="both"/>
        <w:rPr>
          <w:lang w:val="bg-BG"/>
        </w:rPr>
      </w:pPr>
    </w:p>
    <w:p w14:paraId="54067FE9" w14:textId="77777777" w:rsidR="009E2DE8" w:rsidRPr="007126F8" w:rsidRDefault="009E2DE8" w:rsidP="005B4113">
      <w:pPr>
        <w:spacing w:after="60"/>
        <w:ind w:left="1080" w:hanging="360"/>
        <w:jc w:val="both"/>
        <w:rPr>
          <w:lang w:val="bg-BG"/>
        </w:rPr>
      </w:pPr>
      <w:r w:rsidRPr="007126F8">
        <w:rPr>
          <w:b/>
          <w:bCs/>
          <w:lang w:val="bg-BG"/>
        </w:rPr>
        <w:t>4.</w:t>
      </w:r>
      <w:r w:rsidR="002E49A8" w:rsidRPr="007126F8">
        <w:rPr>
          <w:b/>
          <w:bCs/>
          <w:sz w:val="14"/>
          <w:szCs w:val="14"/>
          <w:lang w:val="bg-BG"/>
        </w:rPr>
        <w:tab/>
      </w:r>
      <w:r w:rsidRPr="007126F8">
        <w:rPr>
          <w:b/>
          <w:bCs/>
          <w:lang w:val="bg-BG"/>
        </w:rPr>
        <w:t>ДИРЕКЦИЯ „БЮРО ПО ТРУДА”</w:t>
      </w:r>
    </w:p>
    <w:p w14:paraId="1865DECB" w14:textId="77777777" w:rsidR="009E2DE8" w:rsidRPr="007126F8" w:rsidRDefault="009E2DE8" w:rsidP="005B4113">
      <w:pPr>
        <w:ind w:left="1620" w:hanging="540"/>
        <w:jc w:val="both"/>
        <w:rPr>
          <w:lang w:val="bg-BG"/>
        </w:rPr>
      </w:pPr>
      <w:r w:rsidRPr="007126F8">
        <w:rPr>
          <w:lang w:val="bg-BG"/>
        </w:rPr>
        <w:t>4.1.</w:t>
      </w:r>
      <w:r w:rsidR="000F03FC" w:rsidRPr="007126F8">
        <w:rPr>
          <w:sz w:val="14"/>
          <w:szCs w:val="14"/>
          <w:lang w:val="bg-BG"/>
        </w:rPr>
        <w:tab/>
      </w:r>
      <w:r w:rsidRPr="007126F8">
        <w:rPr>
          <w:lang w:val="bg-BG"/>
        </w:rPr>
        <w:t>Популяризира и разяснява Програмата на местно ниво;</w:t>
      </w:r>
    </w:p>
    <w:p w14:paraId="1720E0B9" w14:textId="77777777" w:rsidR="009E2DE8" w:rsidRPr="007126F8" w:rsidRDefault="009E2DE8" w:rsidP="005B4113">
      <w:pPr>
        <w:ind w:left="1620" w:hanging="540"/>
        <w:jc w:val="both"/>
        <w:rPr>
          <w:lang w:val="bg-BG"/>
        </w:rPr>
      </w:pPr>
      <w:r w:rsidRPr="007126F8">
        <w:rPr>
          <w:lang w:val="bg-BG"/>
        </w:rPr>
        <w:t>4.2.</w:t>
      </w:r>
      <w:r w:rsidR="000F03FC" w:rsidRPr="007126F8">
        <w:rPr>
          <w:sz w:val="14"/>
          <w:szCs w:val="14"/>
          <w:lang w:val="bg-BG"/>
        </w:rPr>
        <w:tab/>
      </w:r>
      <w:r w:rsidRPr="007126F8">
        <w:rPr>
          <w:lang w:val="bg-BG"/>
        </w:rPr>
        <w:t>Информира и консултира работодатели и безработни лица за условията за участие в Програмата;</w:t>
      </w:r>
    </w:p>
    <w:p w14:paraId="6359DDEA" w14:textId="77777777" w:rsidR="009E2DE8" w:rsidRPr="007126F8" w:rsidRDefault="009E2DE8" w:rsidP="005B4113">
      <w:pPr>
        <w:ind w:left="1620" w:hanging="540"/>
        <w:jc w:val="both"/>
        <w:rPr>
          <w:lang w:val="bg-BG"/>
        </w:rPr>
      </w:pPr>
      <w:r w:rsidRPr="007126F8">
        <w:rPr>
          <w:lang w:val="bg-BG"/>
        </w:rPr>
        <w:t>4.3.</w:t>
      </w:r>
      <w:r w:rsidR="000F03FC" w:rsidRPr="007126F8">
        <w:rPr>
          <w:sz w:val="14"/>
          <w:szCs w:val="14"/>
          <w:lang w:val="bg-BG"/>
        </w:rPr>
        <w:tab/>
      </w:r>
      <w:r w:rsidRPr="007126F8">
        <w:rPr>
          <w:lang w:val="bg-BG"/>
        </w:rPr>
        <w:t>Извършва подбор и насочва към работодателя определените безработни лица за работа по Програмата;</w:t>
      </w:r>
    </w:p>
    <w:p w14:paraId="09A34981" w14:textId="77777777" w:rsidR="009E2DE8" w:rsidRPr="007126F8" w:rsidRDefault="009E2DE8" w:rsidP="005B4113">
      <w:pPr>
        <w:ind w:left="1620" w:hanging="540"/>
        <w:jc w:val="both"/>
        <w:rPr>
          <w:lang w:val="bg-BG"/>
        </w:rPr>
      </w:pPr>
      <w:r w:rsidRPr="007126F8">
        <w:rPr>
          <w:lang w:val="bg-BG"/>
        </w:rPr>
        <w:t>4.4.</w:t>
      </w:r>
      <w:r w:rsidR="000F03FC" w:rsidRPr="007126F8">
        <w:rPr>
          <w:sz w:val="14"/>
          <w:szCs w:val="14"/>
          <w:lang w:val="bg-BG"/>
        </w:rPr>
        <w:tab/>
      </w:r>
      <w:r w:rsidRPr="007126F8">
        <w:rPr>
          <w:lang w:val="bg-BG"/>
        </w:rPr>
        <w:t xml:space="preserve">Сключва </w:t>
      </w:r>
      <w:r w:rsidR="008265DD" w:rsidRPr="007126F8">
        <w:rPr>
          <w:lang w:val="bg-BG"/>
        </w:rPr>
        <w:t xml:space="preserve">и изпълнява </w:t>
      </w:r>
      <w:r w:rsidRPr="007126F8">
        <w:rPr>
          <w:lang w:val="bg-BG"/>
        </w:rPr>
        <w:t xml:space="preserve">договори с работодателите за финансиране </w:t>
      </w:r>
      <w:r w:rsidR="006E0851" w:rsidRPr="007126F8">
        <w:rPr>
          <w:lang w:val="bg-BG"/>
        </w:rPr>
        <w:t>по Програмата.</w:t>
      </w:r>
    </w:p>
    <w:p w14:paraId="58479821" w14:textId="77777777" w:rsidR="009E2DE8" w:rsidRPr="007126F8" w:rsidRDefault="009E2DE8" w:rsidP="005B4113">
      <w:pPr>
        <w:ind w:left="1620" w:hanging="540"/>
        <w:jc w:val="both"/>
        <w:rPr>
          <w:lang w:val="bg-BG"/>
        </w:rPr>
      </w:pPr>
      <w:r w:rsidRPr="007126F8">
        <w:rPr>
          <w:lang w:val="bg-BG"/>
        </w:rPr>
        <w:t>4.5.</w:t>
      </w:r>
      <w:r w:rsidR="000F03FC" w:rsidRPr="007126F8">
        <w:rPr>
          <w:sz w:val="14"/>
          <w:szCs w:val="14"/>
          <w:lang w:val="bg-BG"/>
        </w:rPr>
        <w:tab/>
      </w:r>
      <w:r w:rsidRPr="007126F8">
        <w:rPr>
          <w:lang w:val="bg-BG"/>
        </w:rPr>
        <w:t>Осъществява непрекъснат контрол по изпълнението на Програмата.</w:t>
      </w:r>
    </w:p>
    <w:p w14:paraId="4DA401A7" w14:textId="77777777" w:rsidR="009E2DE8" w:rsidRPr="007126F8" w:rsidRDefault="009E2DE8" w:rsidP="005B4113">
      <w:pPr>
        <w:jc w:val="both"/>
        <w:rPr>
          <w:lang w:val="bg-BG"/>
        </w:rPr>
      </w:pPr>
    </w:p>
    <w:p w14:paraId="27E05171" w14:textId="77777777" w:rsidR="009E2DE8" w:rsidRPr="007126F8" w:rsidRDefault="009E2DE8" w:rsidP="005B4113">
      <w:pPr>
        <w:spacing w:after="60"/>
        <w:ind w:left="1080" w:hanging="360"/>
        <w:jc w:val="both"/>
        <w:rPr>
          <w:lang w:val="bg-BG"/>
        </w:rPr>
      </w:pPr>
      <w:r w:rsidRPr="007126F8">
        <w:rPr>
          <w:b/>
          <w:bCs/>
          <w:lang w:val="bg-BG"/>
        </w:rPr>
        <w:t>5.</w:t>
      </w:r>
      <w:r w:rsidR="002E49A8" w:rsidRPr="007126F8">
        <w:rPr>
          <w:b/>
          <w:bCs/>
          <w:sz w:val="14"/>
          <w:szCs w:val="14"/>
          <w:lang w:val="bg-BG"/>
        </w:rPr>
        <w:tab/>
      </w:r>
      <w:r w:rsidRPr="007126F8">
        <w:rPr>
          <w:b/>
          <w:bCs/>
          <w:lang w:val="bg-BG"/>
        </w:rPr>
        <w:t>АГЕНЦИЯ ЗА СОЦИАЛНО ПОДПОМАГАНЕ</w:t>
      </w:r>
    </w:p>
    <w:p w14:paraId="63A1137F" w14:textId="77777777" w:rsidR="009E2DE8" w:rsidRPr="007126F8" w:rsidRDefault="009E2DE8" w:rsidP="005B4113">
      <w:pPr>
        <w:spacing w:after="60"/>
        <w:ind w:left="1620" w:hanging="540"/>
        <w:jc w:val="both"/>
        <w:rPr>
          <w:lang w:val="bg-BG"/>
        </w:rPr>
      </w:pPr>
      <w:r w:rsidRPr="007126F8">
        <w:rPr>
          <w:lang w:val="bg-BG"/>
        </w:rPr>
        <w:t>5.1.</w:t>
      </w:r>
      <w:r w:rsidR="000F03FC" w:rsidRPr="007126F8">
        <w:rPr>
          <w:sz w:val="14"/>
          <w:szCs w:val="14"/>
          <w:lang w:val="bg-BG"/>
        </w:rPr>
        <w:tab/>
      </w:r>
      <w:r w:rsidRPr="007126F8">
        <w:rPr>
          <w:lang w:val="bg-BG"/>
        </w:rPr>
        <w:t>Оказва методическо ръководство на дирекциите „Социално подпомагане”, координация и организация по прилагане на Програмата;</w:t>
      </w:r>
    </w:p>
    <w:p w14:paraId="3575D8DD" w14:textId="77777777" w:rsidR="009E2DE8" w:rsidRPr="007126F8" w:rsidRDefault="009E2DE8" w:rsidP="005B4113">
      <w:pPr>
        <w:ind w:left="1620" w:hanging="540"/>
        <w:jc w:val="both"/>
        <w:rPr>
          <w:lang w:val="bg-BG"/>
        </w:rPr>
      </w:pPr>
      <w:r w:rsidRPr="007126F8">
        <w:rPr>
          <w:lang w:val="bg-BG"/>
        </w:rPr>
        <w:t>5.2.</w:t>
      </w:r>
      <w:r w:rsidR="000F03FC" w:rsidRPr="007126F8">
        <w:rPr>
          <w:sz w:val="14"/>
          <w:szCs w:val="14"/>
          <w:lang w:val="bg-BG"/>
        </w:rPr>
        <w:tab/>
      </w:r>
      <w:r w:rsidRPr="007126F8">
        <w:rPr>
          <w:lang w:val="bg-BG"/>
        </w:rPr>
        <w:t>Популяризира целите на Програмата;</w:t>
      </w:r>
    </w:p>
    <w:p w14:paraId="050D5514" w14:textId="77777777" w:rsidR="009E2DE8" w:rsidRPr="007126F8" w:rsidRDefault="009E2DE8" w:rsidP="005B4113">
      <w:pPr>
        <w:ind w:left="1620" w:hanging="540"/>
        <w:jc w:val="both"/>
        <w:rPr>
          <w:strike/>
          <w:lang w:val="bg-BG"/>
        </w:rPr>
      </w:pPr>
      <w:r w:rsidRPr="007126F8">
        <w:rPr>
          <w:lang w:val="bg-BG"/>
        </w:rPr>
        <w:t>5.3.</w:t>
      </w:r>
      <w:r w:rsidR="000F03FC" w:rsidRPr="007126F8">
        <w:rPr>
          <w:sz w:val="14"/>
          <w:szCs w:val="14"/>
          <w:lang w:val="bg-BG"/>
        </w:rPr>
        <w:tab/>
      </w:r>
      <w:r w:rsidRPr="007126F8">
        <w:rPr>
          <w:lang w:val="bg-BG"/>
        </w:rPr>
        <w:t>Изпълнителният директор на Агенцията за социално подпомагане дава указания за реализацията на Програмата</w:t>
      </w:r>
      <w:r w:rsidR="005E20A9" w:rsidRPr="007126F8">
        <w:rPr>
          <w:lang w:val="bg-BG"/>
        </w:rPr>
        <w:t>;</w:t>
      </w:r>
    </w:p>
    <w:p w14:paraId="6B859BFB" w14:textId="77777777" w:rsidR="00B509C4" w:rsidRPr="007126F8" w:rsidRDefault="009E2DE8" w:rsidP="005B4113">
      <w:pPr>
        <w:ind w:left="1620" w:hanging="540"/>
        <w:jc w:val="both"/>
        <w:rPr>
          <w:lang w:val="bg-BG"/>
        </w:rPr>
      </w:pPr>
      <w:r w:rsidRPr="007126F8">
        <w:rPr>
          <w:lang w:val="bg-BG"/>
        </w:rPr>
        <w:t>5.4.</w:t>
      </w:r>
      <w:r w:rsidR="000F03FC" w:rsidRPr="007126F8">
        <w:rPr>
          <w:sz w:val="14"/>
          <w:szCs w:val="14"/>
          <w:lang w:val="bg-BG"/>
        </w:rPr>
        <w:tab/>
      </w:r>
      <w:r w:rsidR="00B509C4" w:rsidRPr="007126F8">
        <w:rPr>
          <w:lang w:val="bg-BG"/>
        </w:rPr>
        <w:t>Осигурява информация за реализация на програмата.</w:t>
      </w:r>
    </w:p>
    <w:p w14:paraId="7FBDE377" w14:textId="77777777" w:rsidR="009E2DE8" w:rsidRPr="007126F8" w:rsidRDefault="009E2DE8" w:rsidP="005B4113">
      <w:pPr>
        <w:ind w:left="1620" w:hanging="540"/>
        <w:jc w:val="both"/>
        <w:rPr>
          <w:lang w:val="bg-BG"/>
        </w:rPr>
      </w:pPr>
    </w:p>
    <w:p w14:paraId="32CC5307" w14:textId="77777777" w:rsidR="009E2DE8" w:rsidRPr="007126F8" w:rsidRDefault="009E2DE8" w:rsidP="005B4113">
      <w:pPr>
        <w:spacing w:after="60"/>
        <w:ind w:left="1080" w:hanging="360"/>
        <w:jc w:val="both"/>
        <w:rPr>
          <w:lang w:val="bg-BG"/>
        </w:rPr>
      </w:pPr>
      <w:r w:rsidRPr="007126F8">
        <w:rPr>
          <w:b/>
          <w:bCs/>
          <w:lang w:val="bg-BG"/>
        </w:rPr>
        <w:t>6.</w:t>
      </w:r>
      <w:r w:rsidR="002E49A8" w:rsidRPr="007126F8">
        <w:rPr>
          <w:b/>
          <w:bCs/>
          <w:sz w:val="14"/>
          <w:szCs w:val="14"/>
          <w:lang w:val="bg-BG"/>
        </w:rPr>
        <w:tab/>
      </w:r>
      <w:r w:rsidRPr="007126F8">
        <w:rPr>
          <w:b/>
          <w:bCs/>
          <w:lang w:val="bg-BG"/>
        </w:rPr>
        <w:t>РЕГИОНАЛНИ ДИРЕКЦИИ ЗА СОЦИАЛНО ПОДПОМАГАНЕ</w:t>
      </w:r>
    </w:p>
    <w:p w14:paraId="639A04B0" w14:textId="77777777" w:rsidR="009E2DE8" w:rsidRPr="007126F8" w:rsidRDefault="009E2DE8" w:rsidP="005B4113">
      <w:pPr>
        <w:ind w:left="1620" w:hanging="540"/>
        <w:jc w:val="both"/>
        <w:rPr>
          <w:lang w:val="bg-BG"/>
        </w:rPr>
      </w:pPr>
      <w:r w:rsidRPr="007126F8">
        <w:rPr>
          <w:lang w:val="bg-BG"/>
        </w:rPr>
        <w:t>6.1.</w:t>
      </w:r>
      <w:r w:rsidR="000F03FC" w:rsidRPr="007126F8">
        <w:rPr>
          <w:sz w:val="14"/>
          <w:szCs w:val="14"/>
          <w:lang w:val="bg-BG"/>
        </w:rPr>
        <w:tab/>
      </w:r>
      <w:r w:rsidRPr="007126F8">
        <w:rPr>
          <w:lang w:val="bg-BG"/>
        </w:rPr>
        <w:t>Оказват методическа помощ и координират дейността по изпълнение на Програмата, касаеща дирекциите „Социално подпомагане”;</w:t>
      </w:r>
    </w:p>
    <w:p w14:paraId="26B2C947" w14:textId="77777777" w:rsidR="009E2DE8" w:rsidRPr="007126F8" w:rsidRDefault="009E2DE8" w:rsidP="005B4113">
      <w:pPr>
        <w:ind w:left="1620" w:hanging="540"/>
        <w:jc w:val="both"/>
        <w:rPr>
          <w:lang w:val="bg-BG"/>
        </w:rPr>
      </w:pPr>
      <w:r w:rsidRPr="007126F8">
        <w:rPr>
          <w:lang w:val="bg-BG"/>
        </w:rPr>
        <w:t>6.2.</w:t>
      </w:r>
      <w:r w:rsidR="000F03FC" w:rsidRPr="007126F8">
        <w:rPr>
          <w:sz w:val="14"/>
          <w:szCs w:val="14"/>
          <w:lang w:val="bg-BG"/>
        </w:rPr>
        <w:tab/>
      </w:r>
      <w:r w:rsidRPr="007126F8">
        <w:rPr>
          <w:lang w:val="bg-BG"/>
        </w:rPr>
        <w:t>Предоставят на Агенцията за социално подпомагане обобщена информация от дирекциите „Социално подпомагане” на територията на съответната област, във връзка с реализацията на Програмата;</w:t>
      </w:r>
    </w:p>
    <w:p w14:paraId="33E06D81" w14:textId="77777777" w:rsidR="009E2DE8" w:rsidRPr="007126F8" w:rsidRDefault="009E2DE8" w:rsidP="005B4113">
      <w:pPr>
        <w:ind w:left="1620" w:hanging="540"/>
        <w:jc w:val="both"/>
        <w:rPr>
          <w:lang w:val="bg-BG"/>
        </w:rPr>
      </w:pPr>
      <w:r w:rsidRPr="007126F8">
        <w:rPr>
          <w:lang w:val="bg-BG"/>
        </w:rPr>
        <w:t>6.3.</w:t>
      </w:r>
      <w:r w:rsidR="000F03FC" w:rsidRPr="007126F8">
        <w:rPr>
          <w:sz w:val="14"/>
          <w:szCs w:val="14"/>
          <w:lang w:val="bg-BG"/>
        </w:rPr>
        <w:tab/>
      </w:r>
      <w:r w:rsidRPr="007126F8">
        <w:rPr>
          <w:lang w:val="bg-BG"/>
        </w:rPr>
        <w:t>Популяризират целите на Програмата.</w:t>
      </w:r>
    </w:p>
    <w:p w14:paraId="43D5B6FE" w14:textId="77777777" w:rsidR="009E2DE8" w:rsidRPr="007126F8" w:rsidRDefault="009E2DE8" w:rsidP="005B4113">
      <w:pPr>
        <w:jc w:val="both"/>
        <w:rPr>
          <w:lang w:val="bg-BG"/>
        </w:rPr>
      </w:pPr>
    </w:p>
    <w:p w14:paraId="78DA12E6" w14:textId="77777777" w:rsidR="009E2DE8" w:rsidRPr="007126F8" w:rsidRDefault="009E2DE8" w:rsidP="005B4113">
      <w:pPr>
        <w:spacing w:after="60"/>
        <w:ind w:left="1080" w:hanging="360"/>
        <w:jc w:val="both"/>
        <w:rPr>
          <w:lang w:val="bg-BG"/>
        </w:rPr>
      </w:pPr>
      <w:r w:rsidRPr="007126F8">
        <w:rPr>
          <w:b/>
          <w:bCs/>
          <w:lang w:val="bg-BG"/>
        </w:rPr>
        <w:t>7.</w:t>
      </w:r>
      <w:r w:rsidR="002E49A8" w:rsidRPr="007126F8">
        <w:rPr>
          <w:b/>
          <w:bCs/>
          <w:sz w:val="14"/>
          <w:szCs w:val="14"/>
          <w:lang w:val="bg-BG"/>
        </w:rPr>
        <w:tab/>
      </w:r>
      <w:r w:rsidRPr="007126F8">
        <w:rPr>
          <w:b/>
          <w:bCs/>
          <w:lang w:val="bg-BG"/>
        </w:rPr>
        <w:t>ДИРЕКЦИИ „СОЦИАЛНО ПОДПОМАГАНЕ”</w:t>
      </w:r>
    </w:p>
    <w:p w14:paraId="6113FF95" w14:textId="77777777" w:rsidR="00B509C4" w:rsidRPr="007126F8" w:rsidRDefault="009E2DE8" w:rsidP="005B4113">
      <w:pPr>
        <w:ind w:left="1620" w:hanging="540"/>
        <w:jc w:val="both"/>
        <w:rPr>
          <w:lang w:val="bg-BG"/>
        </w:rPr>
      </w:pPr>
      <w:r w:rsidRPr="007126F8">
        <w:rPr>
          <w:lang w:val="bg-BG"/>
        </w:rPr>
        <w:t>7.1.</w:t>
      </w:r>
      <w:r w:rsidR="000F03FC" w:rsidRPr="007126F8">
        <w:rPr>
          <w:lang w:val="bg-BG"/>
        </w:rPr>
        <w:tab/>
      </w:r>
      <w:r w:rsidR="005409FA" w:rsidRPr="007126F8">
        <w:rPr>
          <w:lang w:val="bg-BG"/>
        </w:rPr>
        <w:t xml:space="preserve">Извършват проверка за наличието на условия за включване в Програмата на лицата, </w:t>
      </w:r>
      <w:r w:rsidR="000021BC" w:rsidRPr="007126F8">
        <w:rPr>
          <w:lang w:val="bg-BG"/>
        </w:rPr>
        <w:t>нуждаещи се от предоставянето на персонални грижи в домашна среда</w:t>
      </w:r>
      <w:r w:rsidR="0097604D" w:rsidRPr="007126F8">
        <w:rPr>
          <w:lang w:val="bg-BG"/>
        </w:rPr>
        <w:t xml:space="preserve">, </w:t>
      </w:r>
      <w:r w:rsidR="000021BC" w:rsidRPr="007126F8">
        <w:rPr>
          <w:lang w:val="bg-BG"/>
        </w:rPr>
        <w:t xml:space="preserve">по предоставени </w:t>
      </w:r>
      <w:r w:rsidR="0097604D" w:rsidRPr="007126F8">
        <w:rPr>
          <w:lang w:val="bg-BG"/>
        </w:rPr>
        <w:t xml:space="preserve">по служебен път </w:t>
      </w:r>
      <w:r w:rsidR="007B1484" w:rsidRPr="007126F8">
        <w:rPr>
          <w:lang w:val="bg-BG"/>
        </w:rPr>
        <w:t xml:space="preserve">чрез </w:t>
      </w:r>
      <w:r w:rsidR="00F81B4E" w:rsidRPr="007126F8">
        <w:rPr>
          <w:lang w:val="bg-BG"/>
        </w:rPr>
        <w:t>Системата за сигурно електронно връчване (ССЕВ) от съответната общинска администрация</w:t>
      </w:r>
      <w:r w:rsidR="0097604D" w:rsidRPr="007126F8">
        <w:rPr>
          <w:lang w:val="bg-BG"/>
        </w:rPr>
        <w:t>,</w:t>
      </w:r>
      <w:r w:rsidR="00F81B4E" w:rsidRPr="007126F8">
        <w:rPr>
          <w:lang w:val="bg-BG"/>
        </w:rPr>
        <w:t xml:space="preserve"> </w:t>
      </w:r>
      <w:r w:rsidR="006B65D2" w:rsidRPr="007126F8">
        <w:rPr>
          <w:lang w:val="bg-BG"/>
        </w:rPr>
        <w:t xml:space="preserve">копия на подадените </w:t>
      </w:r>
      <w:r w:rsidR="000021BC" w:rsidRPr="007126F8">
        <w:rPr>
          <w:lang w:val="bg-BG"/>
        </w:rPr>
        <w:t xml:space="preserve">заявления-декларации </w:t>
      </w:r>
      <w:r w:rsidR="006B65D2" w:rsidRPr="007126F8">
        <w:rPr>
          <w:lang w:val="bg-BG"/>
        </w:rPr>
        <w:t>и приложенит</w:t>
      </w:r>
      <w:r w:rsidR="008265DD" w:rsidRPr="007126F8">
        <w:rPr>
          <w:lang w:val="bg-BG"/>
        </w:rPr>
        <w:t>е</w:t>
      </w:r>
      <w:r w:rsidR="006B65D2" w:rsidRPr="007126F8">
        <w:rPr>
          <w:lang w:val="bg-BG"/>
        </w:rPr>
        <w:t xml:space="preserve"> към тях документи, както и списък на кандидат-потребителите съгласно Приложение № </w:t>
      </w:r>
      <w:r w:rsidR="00956F64" w:rsidRPr="007126F8">
        <w:rPr>
          <w:lang w:val="bg-BG"/>
        </w:rPr>
        <w:t>3</w:t>
      </w:r>
      <w:r w:rsidR="000021BC" w:rsidRPr="007126F8">
        <w:rPr>
          <w:lang w:val="bg-BG"/>
        </w:rPr>
        <w:t>;</w:t>
      </w:r>
    </w:p>
    <w:p w14:paraId="5740E50C" w14:textId="77777777" w:rsidR="009E2DE8" w:rsidRPr="007126F8" w:rsidRDefault="009E2DE8" w:rsidP="005B4113">
      <w:pPr>
        <w:ind w:left="1620" w:hanging="540"/>
        <w:jc w:val="both"/>
        <w:rPr>
          <w:lang w:val="bg-BG"/>
        </w:rPr>
      </w:pPr>
      <w:r w:rsidRPr="007126F8">
        <w:rPr>
          <w:lang w:val="bg-BG"/>
        </w:rPr>
        <w:t>7.</w:t>
      </w:r>
      <w:r w:rsidR="007F344E" w:rsidRPr="007126F8">
        <w:rPr>
          <w:lang w:val="bg-BG"/>
        </w:rPr>
        <w:t>2</w:t>
      </w:r>
      <w:r w:rsidRPr="007126F8">
        <w:rPr>
          <w:lang w:val="bg-BG"/>
        </w:rPr>
        <w:t>.</w:t>
      </w:r>
      <w:r w:rsidR="000F03FC" w:rsidRPr="007126F8">
        <w:rPr>
          <w:sz w:val="14"/>
          <w:szCs w:val="14"/>
          <w:lang w:val="bg-BG"/>
        </w:rPr>
        <w:tab/>
      </w:r>
      <w:r w:rsidRPr="007126F8">
        <w:rPr>
          <w:lang w:val="bg-BG"/>
        </w:rPr>
        <w:t>Проверяват истинността на обстоятелствата, декларирани от лицата, подали заявления за обслужване по Програмата</w:t>
      </w:r>
      <w:r w:rsidR="0097604D" w:rsidRPr="007126F8">
        <w:rPr>
          <w:lang w:val="bg-BG"/>
        </w:rPr>
        <w:t>.</w:t>
      </w:r>
    </w:p>
    <w:p w14:paraId="6F9FE91B" w14:textId="77777777" w:rsidR="00B86B84" w:rsidRPr="007126F8" w:rsidRDefault="00B86B84" w:rsidP="005B4113">
      <w:pPr>
        <w:jc w:val="both"/>
        <w:rPr>
          <w:b/>
          <w:bCs/>
          <w:lang w:val="bg-BG"/>
        </w:rPr>
      </w:pPr>
    </w:p>
    <w:p w14:paraId="64BE924A" w14:textId="77777777" w:rsidR="009E2DE8" w:rsidRPr="007126F8" w:rsidRDefault="009E2DE8" w:rsidP="005B4113">
      <w:pPr>
        <w:spacing w:after="60"/>
        <w:ind w:left="1080" w:hanging="360"/>
        <w:jc w:val="both"/>
        <w:rPr>
          <w:lang w:val="bg-BG"/>
        </w:rPr>
      </w:pPr>
      <w:r w:rsidRPr="007126F8">
        <w:rPr>
          <w:b/>
          <w:bCs/>
          <w:lang w:val="bg-BG"/>
        </w:rPr>
        <w:t>8.</w:t>
      </w:r>
      <w:r w:rsidR="002E49A8" w:rsidRPr="007126F8">
        <w:rPr>
          <w:b/>
          <w:bCs/>
          <w:sz w:val="14"/>
          <w:szCs w:val="14"/>
          <w:lang w:val="bg-BG"/>
        </w:rPr>
        <w:tab/>
      </w:r>
      <w:r w:rsidRPr="007126F8">
        <w:rPr>
          <w:b/>
          <w:bCs/>
          <w:lang w:val="bg-BG"/>
        </w:rPr>
        <w:t>ИЗПЪЛНИТЕЛНА АГЕНЦИЯ „ГЛАВНА ИНСПЕКЦИЯ ПО ТРУДА”</w:t>
      </w:r>
    </w:p>
    <w:p w14:paraId="7DFF06DB" w14:textId="77777777" w:rsidR="009E2DE8" w:rsidRPr="007126F8" w:rsidRDefault="009E2DE8" w:rsidP="006A209E">
      <w:pPr>
        <w:ind w:left="1620" w:hanging="540"/>
        <w:jc w:val="both"/>
        <w:rPr>
          <w:lang w:val="bg-BG"/>
        </w:rPr>
      </w:pPr>
    </w:p>
    <w:p w14:paraId="3BB707EE" w14:textId="77777777" w:rsidR="009E2DE8" w:rsidRDefault="000F03FC" w:rsidP="005B4113">
      <w:pPr>
        <w:ind w:left="1620" w:hanging="540"/>
        <w:jc w:val="both"/>
        <w:rPr>
          <w:lang w:val="bg-BG"/>
        </w:rPr>
      </w:pPr>
      <w:r w:rsidRPr="007126F8">
        <w:rPr>
          <w:sz w:val="14"/>
          <w:szCs w:val="14"/>
          <w:lang w:val="bg-BG"/>
        </w:rPr>
        <w:tab/>
      </w:r>
      <w:r w:rsidR="009E2DE8" w:rsidRPr="007126F8">
        <w:rPr>
          <w:lang w:val="bg-BG"/>
        </w:rPr>
        <w:t>Контролира работодателите, включени в Програмата, за спазване на трудовото законодателство и условията на труд.</w:t>
      </w:r>
    </w:p>
    <w:p w14:paraId="77B7FF69" w14:textId="77777777" w:rsidR="00A06B17" w:rsidRPr="007126F8" w:rsidRDefault="00A06B17" w:rsidP="005B4113">
      <w:pPr>
        <w:ind w:left="1620" w:hanging="540"/>
        <w:jc w:val="both"/>
        <w:rPr>
          <w:lang w:val="bg-BG"/>
        </w:rPr>
      </w:pPr>
    </w:p>
    <w:p w14:paraId="68CE6A0F" w14:textId="77777777" w:rsidR="009E2DE8" w:rsidRPr="007126F8" w:rsidRDefault="009E2DE8" w:rsidP="005B4113">
      <w:pPr>
        <w:spacing w:after="60"/>
        <w:ind w:left="1080" w:hanging="360"/>
        <w:jc w:val="both"/>
        <w:rPr>
          <w:lang w:val="bg-BG"/>
        </w:rPr>
      </w:pPr>
      <w:r w:rsidRPr="007126F8">
        <w:rPr>
          <w:b/>
          <w:bCs/>
          <w:lang w:val="bg-BG"/>
        </w:rPr>
        <w:t>9.</w:t>
      </w:r>
      <w:r w:rsidR="002E49A8" w:rsidRPr="007126F8">
        <w:rPr>
          <w:b/>
          <w:bCs/>
          <w:sz w:val="14"/>
          <w:szCs w:val="14"/>
          <w:lang w:val="bg-BG"/>
        </w:rPr>
        <w:tab/>
      </w:r>
      <w:r w:rsidR="00394969" w:rsidRPr="007126F8">
        <w:rPr>
          <w:b/>
          <w:bCs/>
          <w:lang w:val="bg-BG"/>
        </w:rPr>
        <w:t>ОБЩИНСК</w:t>
      </w:r>
      <w:r w:rsidR="008958E1" w:rsidRPr="007126F8">
        <w:rPr>
          <w:b/>
          <w:bCs/>
          <w:lang w:val="bg-BG"/>
        </w:rPr>
        <w:t>И</w:t>
      </w:r>
      <w:r w:rsidR="00394969" w:rsidRPr="007126F8">
        <w:rPr>
          <w:b/>
          <w:bCs/>
          <w:lang w:val="bg-BG"/>
        </w:rPr>
        <w:t xml:space="preserve"> АДМИНИСТРАЦИ</w:t>
      </w:r>
      <w:r w:rsidR="008958E1" w:rsidRPr="007126F8">
        <w:rPr>
          <w:b/>
          <w:bCs/>
          <w:lang w:val="bg-BG"/>
        </w:rPr>
        <w:t>И</w:t>
      </w:r>
    </w:p>
    <w:p w14:paraId="51C7B8A9" w14:textId="77777777" w:rsidR="00394969" w:rsidRPr="007126F8" w:rsidRDefault="009E2DE8" w:rsidP="005B4113">
      <w:pPr>
        <w:ind w:left="1620" w:hanging="540"/>
        <w:jc w:val="both"/>
        <w:rPr>
          <w:lang w:val="bg-BG"/>
        </w:rPr>
      </w:pPr>
      <w:r w:rsidRPr="007126F8">
        <w:rPr>
          <w:lang w:val="bg-BG"/>
        </w:rPr>
        <w:t>9.1.</w:t>
      </w:r>
      <w:r w:rsidR="000F03FC" w:rsidRPr="007126F8">
        <w:rPr>
          <w:sz w:val="14"/>
          <w:szCs w:val="14"/>
          <w:lang w:val="bg-BG"/>
        </w:rPr>
        <w:tab/>
      </w:r>
      <w:r w:rsidR="00DB5FFF" w:rsidRPr="007126F8">
        <w:rPr>
          <w:lang w:val="bg-BG"/>
        </w:rPr>
        <w:t xml:space="preserve">Извършват индивидуална оценка </w:t>
      </w:r>
      <w:r w:rsidR="003E104E" w:rsidRPr="007126F8">
        <w:rPr>
          <w:lang w:val="bg-BG"/>
        </w:rPr>
        <w:t>на потребността</w:t>
      </w:r>
      <w:r w:rsidR="00DB5FFF" w:rsidRPr="007126F8">
        <w:rPr>
          <w:lang w:val="bg-BG"/>
        </w:rPr>
        <w:t xml:space="preserve"> </w:t>
      </w:r>
      <w:r w:rsidR="003E104E" w:rsidRPr="007126F8">
        <w:rPr>
          <w:lang w:val="bg-BG"/>
        </w:rPr>
        <w:t>от</w:t>
      </w:r>
      <w:r w:rsidR="00DB5FFF" w:rsidRPr="007126F8">
        <w:rPr>
          <w:lang w:val="bg-BG"/>
        </w:rPr>
        <w:t xml:space="preserve"> </w:t>
      </w:r>
      <w:r w:rsidR="00DC1506" w:rsidRPr="007126F8">
        <w:rPr>
          <w:lang w:val="bg-BG"/>
        </w:rPr>
        <w:t>п</w:t>
      </w:r>
      <w:r w:rsidR="00C34664" w:rsidRPr="007126F8">
        <w:rPr>
          <w:lang w:val="bg-BG"/>
        </w:rPr>
        <w:t>е</w:t>
      </w:r>
      <w:r w:rsidR="00DC1506" w:rsidRPr="007126F8">
        <w:rPr>
          <w:lang w:val="bg-BG"/>
        </w:rPr>
        <w:t>рсоналн</w:t>
      </w:r>
      <w:r w:rsidR="00DB5FFF" w:rsidRPr="007126F8">
        <w:rPr>
          <w:lang w:val="bg-BG"/>
        </w:rPr>
        <w:t>и</w:t>
      </w:r>
      <w:r w:rsidR="00DC1506" w:rsidRPr="007126F8">
        <w:rPr>
          <w:lang w:val="bg-BG"/>
        </w:rPr>
        <w:t xml:space="preserve"> грижи в домашна среда,</w:t>
      </w:r>
      <w:r w:rsidR="00087DAD" w:rsidRPr="007126F8">
        <w:rPr>
          <w:lang w:val="bg-BG"/>
        </w:rPr>
        <w:t xml:space="preserve"> по критерии</w:t>
      </w:r>
      <w:r w:rsidR="00FF2D74" w:rsidRPr="007126F8">
        <w:rPr>
          <w:lang w:val="bg-BG"/>
        </w:rPr>
        <w:t>, утвърдени от кмета на съответната община,</w:t>
      </w:r>
      <w:r w:rsidR="00DC1506" w:rsidRPr="007126F8">
        <w:rPr>
          <w:lang w:val="bg-BG"/>
        </w:rPr>
        <w:t xml:space="preserve"> като </w:t>
      </w:r>
      <w:r w:rsidR="003D5F7D" w:rsidRPr="007126F8">
        <w:rPr>
          <w:lang w:val="bg-BG"/>
        </w:rPr>
        <w:t>за един потреби</w:t>
      </w:r>
      <w:r w:rsidR="008958E1" w:rsidRPr="007126F8">
        <w:rPr>
          <w:lang w:val="bg-BG"/>
        </w:rPr>
        <w:t>т</w:t>
      </w:r>
      <w:r w:rsidR="003D5F7D" w:rsidRPr="007126F8">
        <w:rPr>
          <w:lang w:val="bg-BG"/>
        </w:rPr>
        <w:t xml:space="preserve">ел </w:t>
      </w:r>
      <w:r w:rsidR="00316F35" w:rsidRPr="007126F8">
        <w:rPr>
          <w:lang w:val="bg-BG"/>
        </w:rPr>
        <w:t>продължителността на предоставяните персонални грижи</w:t>
      </w:r>
      <w:r w:rsidR="003D5F7D" w:rsidRPr="007126F8">
        <w:rPr>
          <w:lang w:val="bg-BG"/>
        </w:rPr>
        <w:t xml:space="preserve"> не може да надхвърля 4 часа дневно.</w:t>
      </w:r>
    </w:p>
    <w:p w14:paraId="760404DB" w14:textId="77777777" w:rsidR="00394969" w:rsidRPr="007126F8" w:rsidRDefault="00CB4E69" w:rsidP="005B4113">
      <w:pPr>
        <w:ind w:left="1620" w:hanging="540"/>
        <w:jc w:val="both"/>
        <w:rPr>
          <w:lang w:val="bg-BG"/>
        </w:rPr>
      </w:pPr>
      <w:r w:rsidRPr="007126F8">
        <w:rPr>
          <w:lang w:val="bg-BG"/>
        </w:rPr>
        <w:t xml:space="preserve">9.2. </w:t>
      </w:r>
      <w:r w:rsidR="008265DD" w:rsidRPr="007126F8">
        <w:rPr>
          <w:lang w:val="bg-BG"/>
        </w:rPr>
        <w:t>Подават заявка-спецификация за необходимия брой работни места за осъществяване на дейността с приложен списък на одобрените за обслужване лица, подредени по реда на подаване на заявлени</w:t>
      </w:r>
      <w:r w:rsidR="00F74E8D" w:rsidRPr="007126F8">
        <w:rPr>
          <w:lang w:val="bg-BG"/>
        </w:rPr>
        <w:t>ята от нуждаещите се лица</w:t>
      </w:r>
      <w:r w:rsidR="00394969" w:rsidRPr="007126F8">
        <w:rPr>
          <w:lang w:val="bg-BG"/>
        </w:rPr>
        <w:t>;</w:t>
      </w:r>
    </w:p>
    <w:p w14:paraId="133B411E" w14:textId="77777777" w:rsidR="00394969" w:rsidRPr="007126F8" w:rsidRDefault="002B0916" w:rsidP="005B4113">
      <w:pPr>
        <w:ind w:left="1620" w:hanging="540"/>
        <w:jc w:val="both"/>
        <w:rPr>
          <w:lang w:val="bg-BG"/>
        </w:rPr>
      </w:pPr>
      <w:r w:rsidRPr="007126F8">
        <w:rPr>
          <w:lang w:val="bg-BG"/>
        </w:rPr>
        <w:t>9.3</w:t>
      </w:r>
      <w:r w:rsidR="00394969" w:rsidRPr="007126F8">
        <w:rPr>
          <w:lang w:val="bg-BG"/>
        </w:rPr>
        <w:t>.</w:t>
      </w:r>
      <w:r w:rsidR="00394969" w:rsidRPr="007126F8">
        <w:rPr>
          <w:lang w:val="bg-BG"/>
        </w:rPr>
        <w:tab/>
        <w:t xml:space="preserve">Сключват </w:t>
      </w:r>
      <w:r w:rsidR="00503403" w:rsidRPr="007126F8">
        <w:rPr>
          <w:lang w:val="bg-BG"/>
        </w:rPr>
        <w:t xml:space="preserve">и изпълняват </w:t>
      </w:r>
      <w:r w:rsidR="00394969" w:rsidRPr="007126F8">
        <w:rPr>
          <w:lang w:val="bg-BG"/>
        </w:rPr>
        <w:t xml:space="preserve">договори с дирекции „Бюро по труда” </w:t>
      </w:r>
      <w:r w:rsidR="001A3EE7">
        <w:rPr>
          <w:lang w:val="bg-BG"/>
        </w:rPr>
        <w:t>за предоставяне на средства от д</w:t>
      </w:r>
      <w:r w:rsidR="00394969" w:rsidRPr="007126F8">
        <w:rPr>
          <w:lang w:val="bg-BG"/>
        </w:rPr>
        <w:t xml:space="preserve">ържавния бюджет за наетите </w:t>
      </w:r>
      <w:r w:rsidRPr="007126F8">
        <w:rPr>
          <w:lang w:val="bg-BG"/>
        </w:rPr>
        <w:t xml:space="preserve">по Програмата </w:t>
      </w:r>
      <w:r w:rsidR="00394969" w:rsidRPr="007126F8">
        <w:rPr>
          <w:lang w:val="bg-BG"/>
        </w:rPr>
        <w:t>лица;</w:t>
      </w:r>
    </w:p>
    <w:p w14:paraId="633DE39A" w14:textId="77777777" w:rsidR="00394969" w:rsidRPr="007126F8" w:rsidRDefault="002B0916" w:rsidP="005B4113">
      <w:pPr>
        <w:ind w:left="1620" w:hanging="540"/>
        <w:jc w:val="both"/>
        <w:rPr>
          <w:lang w:val="bg-BG"/>
        </w:rPr>
      </w:pPr>
      <w:r w:rsidRPr="007126F8">
        <w:rPr>
          <w:lang w:val="bg-BG"/>
        </w:rPr>
        <w:t>9.4</w:t>
      </w:r>
      <w:r w:rsidR="00394969" w:rsidRPr="007126F8">
        <w:rPr>
          <w:lang w:val="bg-BG"/>
        </w:rPr>
        <w:t>.</w:t>
      </w:r>
      <w:r w:rsidR="00394969" w:rsidRPr="007126F8">
        <w:rPr>
          <w:lang w:val="bg-BG"/>
        </w:rPr>
        <w:tab/>
        <w:t xml:space="preserve">Сключват трудови договори с </w:t>
      </w:r>
      <w:r w:rsidR="002342D2" w:rsidRPr="007126F8">
        <w:rPr>
          <w:lang w:val="bg-BG"/>
        </w:rPr>
        <w:t xml:space="preserve">наетите </w:t>
      </w:r>
      <w:r w:rsidR="00394969" w:rsidRPr="007126F8">
        <w:rPr>
          <w:lang w:val="bg-BG"/>
        </w:rPr>
        <w:t>лица;</w:t>
      </w:r>
    </w:p>
    <w:p w14:paraId="585184A1" w14:textId="77777777" w:rsidR="00394969" w:rsidRPr="007126F8" w:rsidRDefault="00394969" w:rsidP="005B4113">
      <w:pPr>
        <w:ind w:left="1620" w:hanging="540"/>
        <w:jc w:val="both"/>
        <w:rPr>
          <w:lang w:val="bg-BG"/>
        </w:rPr>
      </w:pPr>
      <w:r w:rsidRPr="007126F8">
        <w:rPr>
          <w:lang w:val="bg-BG"/>
        </w:rPr>
        <w:t>9.</w:t>
      </w:r>
      <w:r w:rsidR="002B0916" w:rsidRPr="007126F8">
        <w:rPr>
          <w:lang w:val="bg-BG"/>
        </w:rPr>
        <w:t>5.</w:t>
      </w:r>
      <w:r w:rsidRPr="007126F8">
        <w:rPr>
          <w:lang w:val="bg-BG"/>
        </w:rPr>
        <w:tab/>
        <w:t>Изплащат труд</w:t>
      </w:r>
      <w:r w:rsidR="001A3EE7">
        <w:rPr>
          <w:lang w:val="bg-BG"/>
        </w:rPr>
        <w:t xml:space="preserve">овите възнаграждения на наетите </w:t>
      </w:r>
      <w:r w:rsidRPr="007126F8">
        <w:rPr>
          <w:lang w:val="bg-BG"/>
        </w:rPr>
        <w:t>лица за фактически отработено време, в съответствие с разпоредбите на Кодекса на труда. Осигуряват наетите лица, в съответствие с КСО и Закона за здравното осигуряване;</w:t>
      </w:r>
    </w:p>
    <w:p w14:paraId="4A59EDBA" w14:textId="77777777" w:rsidR="00394969" w:rsidRPr="007126F8" w:rsidRDefault="002B0916" w:rsidP="005B4113">
      <w:pPr>
        <w:ind w:left="1620" w:hanging="540"/>
        <w:jc w:val="both"/>
        <w:rPr>
          <w:b/>
          <w:bCs/>
          <w:lang w:val="bg-BG"/>
        </w:rPr>
      </w:pPr>
      <w:r w:rsidRPr="007126F8">
        <w:rPr>
          <w:lang w:val="bg-BG"/>
        </w:rPr>
        <w:t>9.6</w:t>
      </w:r>
      <w:r w:rsidR="00394969" w:rsidRPr="007126F8">
        <w:rPr>
          <w:lang w:val="bg-BG"/>
        </w:rPr>
        <w:t>.</w:t>
      </w:r>
      <w:r w:rsidR="00394969" w:rsidRPr="007126F8">
        <w:rPr>
          <w:lang w:val="bg-BG"/>
        </w:rPr>
        <w:tab/>
        <w:t>Осъществяват непрекъснат контрол по изпълнението на Програмата.</w:t>
      </w:r>
    </w:p>
    <w:p w14:paraId="7701DF38" w14:textId="77777777" w:rsidR="009E2DE8" w:rsidRPr="007126F8" w:rsidRDefault="009E2DE8" w:rsidP="005B4113">
      <w:pPr>
        <w:ind w:left="1620" w:hanging="540"/>
        <w:jc w:val="both"/>
        <w:rPr>
          <w:lang w:val="bg-BG"/>
        </w:rPr>
      </w:pPr>
    </w:p>
    <w:p w14:paraId="1DDD61B4" w14:textId="77777777" w:rsidR="009E2DE8" w:rsidRPr="007126F8" w:rsidRDefault="009E2DE8" w:rsidP="005B4113">
      <w:pPr>
        <w:spacing w:after="60"/>
        <w:ind w:left="1080" w:hanging="360"/>
        <w:jc w:val="both"/>
        <w:rPr>
          <w:lang w:val="bg-BG"/>
        </w:rPr>
      </w:pPr>
      <w:r w:rsidRPr="007126F8">
        <w:rPr>
          <w:b/>
          <w:bCs/>
          <w:lang w:val="bg-BG"/>
        </w:rPr>
        <w:t>10.</w:t>
      </w:r>
      <w:r w:rsidR="002E49A8" w:rsidRPr="007126F8">
        <w:rPr>
          <w:b/>
          <w:bCs/>
          <w:sz w:val="14"/>
          <w:szCs w:val="14"/>
          <w:lang w:val="bg-BG"/>
        </w:rPr>
        <w:tab/>
      </w:r>
      <w:r w:rsidRPr="007126F8">
        <w:rPr>
          <w:b/>
          <w:bCs/>
          <w:lang w:val="bg-BG"/>
        </w:rPr>
        <w:t>КОМИСИЯ ПО ЗАЕТОСТТА</w:t>
      </w:r>
    </w:p>
    <w:p w14:paraId="50FA01B1" w14:textId="77777777" w:rsidR="009E2DE8" w:rsidRPr="007126F8" w:rsidRDefault="009E2DE8" w:rsidP="005B4113">
      <w:pPr>
        <w:ind w:left="1620" w:hanging="540"/>
        <w:jc w:val="both"/>
        <w:rPr>
          <w:lang w:val="bg-BG"/>
        </w:rPr>
      </w:pPr>
      <w:r w:rsidRPr="007126F8">
        <w:rPr>
          <w:lang w:val="bg-BG"/>
        </w:rPr>
        <w:t>10.1.</w:t>
      </w:r>
      <w:r w:rsidR="000F03FC" w:rsidRPr="007126F8">
        <w:rPr>
          <w:sz w:val="14"/>
          <w:szCs w:val="14"/>
          <w:lang w:val="bg-BG"/>
        </w:rPr>
        <w:tab/>
      </w:r>
      <w:r w:rsidRPr="007126F8">
        <w:rPr>
          <w:lang w:val="bg-BG"/>
        </w:rPr>
        <w:t>Участва в цялостния процес по реализацията на Програмата;</w:t>
      </w:r>
    </w:p>
    <w:p w14:paraId="221FD232" w14:textId="77777777" w:rsidR="009E2DE8" w:rsidRPr="007126F8" w:rsidRDefault="009E2DE8" w:rsidP="005B4113">
      <w:pPr>
        <w:ind w:left="1620" w:hanging="540"/>
        <w:jc w:val="both"/>
        <w:rPr>
          <w:lang w:val="bg-BG"/>
        </w:rPr>
      </w:pPr>
      <w:r w:rsidRPr="007126F8">
        <w:rPr>
          <w:lang w:val="bg-BG"/>
        </w:rPr>
        <w:t>10.2.</w:t>
      </w:r>
      <w:r w:rsidR="000F03FC" w:rsidRPr="007126F8">
        <w:rPr>
          <w:sz w:val="14"/>
          <w:szCs w:val="14"/>
          <w:lang w:val="bg-BG"/>
        </w:rPr>
        <w:tab/>
      </w:r>
      <w:r w:rsidR="00FA11CB" w:rsidRPr="007126F8">
        <w:rPr>
          <w:lang w:val="bg-BG"/>
        </w:rPr>
        <w:t>Следи за изпълнението на дейностите по Програмата.</w:t>
      </w:r>
    </w:p>
    <w:p w14:paraId="39CF9B69" w14:textId="77777777" w:rsidR="004F771E" w:rsidRPr="007126F8" w:rsidRDefault="004F771E" w:rsidP="005B4113">
      <w:pPr>
        <w:jc w:val="both"/>
        <w:rPr>
          <w:lang w:val="bg-BG"/>
        </w:rPr>
      </w:pPr>
    </w:p>
    <w:p w14:paraId="6C89DD6A" w14:textId="77777777" w:rsidR="009E2DE8" w:rsidRPr="007126F8" w:rsidRDefault="009E2DE8" w:rsidP="005B4113">
      <w:pPr>
        <w:spacing w:after="60"/>
        <w:ind w:left="1080" w:hanging="360"/>
        <w:jc w:val="both"/>
        <w:rPr>
          <w:lang w:val="bg-BG"/>
        </w:rPr>
      </w:pPr>
      <w:r w:rsidRPr="007126F8">
        <w:rPr>
          <w:b/>
          <w:bCs/>
          <w:lang w:val="bg-BG"/>
        </w:rPr>
        <w:t>11.</w:t>
      </w:r>
      <w:r w:rsidR="002E49A8" w:rsidRPr="007126F8">
        <w:rPr>
          <w:b/>
          <w:bCs/>
          <w:sz w:val="14"/>
          <w:szCs w:val="14"/>
          <w:lang w:val="bg-BG"/>
        </w:rPr>
        <w:tab/>
      </w:r>
      <w:r w:rsidRPr="007126F8">
        <w:rPr>
          <w:b/>
          <w:bCs/>
          <w:lang w:val="bg-BG"/>
        </w:rPr>
        <w:t>ОБЛАСТЕН УПРАВИТЕЛ</w:t>
      </w:r>
    </w:p>
    <w:p w14:paraId="00001649" w14:textId="77777777" w:rsidR="009E2DE8" w:rsidRPr="007126F8" w:rsidRDefault="009E2DE8" w:rsidP="005B4113">
      <w:pPr>
        <w:ind w:left="1620" w:hanging="540"/>
        <w:jc w:val="both"/>
        <w:rPr>
          <w:lang w:val="bg-BG"/>
        </w:rPr>
      </w:pPr>
      <w:r w:rsidRPr="007126F8">
        <w:rPr>
          <w:lang w:val="bg-BG"/>
        </w:rPr>
        <w:t>11.1.</w:t>
      </w:r>
      <w:r w:rsidR="000F03FC" w:rsidRPr="007126F8">
        <w:rPr>
          <w:sz w:val="14"/>
          <w:szCs w:val="14"/>
          <w:lang w:val="bg-BG"/>
        </w:rPr>
        <w:tab/>
      </w:r>
      <w:r w:rsidR="009518C9" w:rsidRPr="007126F8">
        <w:rPr>
          <w:lang w:val="bg-BG"/>
        </w:rPr>
        <w:t>Осъществява взаимодействие с органите на местното самоуправление за постигане целите на Програмата</w:t>
      </w:r>
      <w:r w:rsidRPr="007126F8">
        <w:rPr>
          <w:lang w:val="bg-BG"/>
        </w:rPr>
        <w:t>;</w:t>
      </w:r>
    </w:p>
    <w:p w14:paraId="1E639BDB" w14:textId="77777777" w:rsidR="009E2DE8" w:rsidRPr="007126F8" w:rsidRDefault="009E2DE8" w:rsidP="005B4113">
      <w:pPr>
        <w:ind w:left="1620" w:hanging="540"/>
        <w:jc w:val="both"/>
        <w:rPr>
          <w:lang w:val="bg-BG"/>
        </w:rPr>
      </w:pPr>
      <w:r w:rsidRPr="007126F8">
        <w:rPr>
          <w:lang w:val="bg-BG"/>
        </w:rPr>
        <w:t>11.2.</w:t>
      </w:r>
      <w:r w:rsidR="000F03FC" w:rsidRPr="007126F8">
        <w:rPr>
          <w:lang w:val="bg-BG"/>
        </w:rPr>
        <w:tab/>
      </w:r>
      <w:r w:rsidRPr="007126F8">
        <w:rPr>
          <w:lang w:val="bg-BG"/>
        </w:rPr>
        <w:t>Наблюдава изпълнението на Програмата от органите на местното самоуправление и местната администрация и при необходимост сезира упълномощените контролни органи.</w:t>
      </w:r>
    </w:p>
    <w:p w14:paraId="6E5ECFEA" w14:textId="77777777" w:rsidR="00A07FB4" w:rsidRPr="007126F8" w:rsidRDefault="00A07FB4" w:rsidP="005B4113">
      <w:pPr>
        <w:jc w:val="both"/>
        <w:rPr>
          <w:lang w:val="bg-BG"/>
        </w:rPr>
      </w:pPr>
    </w:p>
    <w:p w14:paraId="465B23D7" w14:textId="77777777" w:rsidR="009E2DE8" w:rsidRPr="007126F8" w:rsidRDefault="009E2DE8" w:rsidP="005B4113">
      <w:pPr>
        <w:spacing w:after="60"/>
        <w:ind w:left="1080" w:hanging="360"/>
        <w:jc w:val="both"/>
        <w:rPr>
          <w:lang w:val="bg-BG"/>
        </w:rPr>
      </w:pPr>
      <w:r w:rsidRPr="007126F8">
        <w:rPr>
          <w:b/>
          <w:bCs/>
          <w:lang w:val="bg-BG"/>
        </w:rPr>
        <w:t>1</w:t>
      </w:r>
      <w:r w:rsidR="00FA11CB" w:rsidRPr="007126F8">
        <w:rPr>
          <w:b/>
          <w:bCs/>
          <w:lang w:val="bg-BG"/>
        </w:rPr>
        <w:t>2</w:t>
      </w:r>
      <w:r w:rsidRPr="007126F8">
        <w:rPr>
          <w:b/>
          <w:bCs/>
          <w:lang w:val="bg-BG"/>
        </w:rPr>
        <w:t>.</w:t>
      </w:r>
      <w:r w:rsidR="002E49A8" w:rsidRPr="007126F8">
        <w:rPr>
          <w:b/>
          <w:bCs/>
          <w:sz w:val="14"/>
          <w:szCs w:val="14"/>
          <w:lang w:val="bg-BG"/>
        </w:rPr>
        <w:tab/>
      </w:r>
      <w:r w:rsidRPr="007126F8">
        <w:rPr>
          <w:b/>
          <w:bCs/>
          <w:lang w:val="bg-BG"/>
        </w:rPr>
        <w:t>СЪВЕТ</w:t>
      </w:r>
      <w:r w:rsidR="001A3EE7">
        <w:rPr>
          <w:b/>
          <w:bCs/>
          <w:lang w:val="bg-BG"/>
        </w:rPr>
        <w:t>И</w:t>
      </w:r>
      <w:r w:rsidRPr="007126F8">
        <w:rPr>
          <w:b/>
          <w:bCs/>
          <w:lang w:val="bg-BG"/>
        </w:rPr>
        <w:t xml:space="preserve"> ЗА СЪТРУДНИЧЕСТВО</w:t>
      </w:r>
      <w:r w:rsidR="001A3EE7">
        <w:rPr>
          <w:b/>
          <w:bCs/>
          <w:lang w:val="bg-BG"/>
        </w:rPr>
        <w:t xml:space="preserve"> КЪМ ДИРЕКЦИИ „БЮРО ПО ТРУДА“</w:t>
      </w:r>
    </w:p>
    <w:p w14:paraId="317AD53C" w14:textId="77777777" w:rsidR="009E2DE8" w:rsidRPr="007126F8" w:rsidRDefault="009E2DE8" w:rsidP="005B4113">
      <w:pPr>
        <w:spacing w:after="60"/>
        <w:ind w:left="1800" w:hanging="720"/>
        <w:jc w:val="both"/>
        <w:rPr>
          <w:lang w:val="bg-BG"/>
        </w:rPr>
      </w:pPr>
      <w:r w:rsidRPr="007126F8">
        <w:rPr>
          <w:lang w:val="bg-BG"/>
        </w:rPr>
        <w:t>Осъществява</w:t>
      </w:r>
      <w:r w:rsidR="001A3EE7">
        <w:rPr>
          <w:lang w:val="bg-BG"/>
        </w:rPr>
        <w:t>т</w:t>
      </w:r>
      <w:r w:rsidRPr="007126F8">
        <w:rPr>
          <w:lang w:val="bg-BG"/>
        </w:rPr>
        <w:t xml:space="preserve"> наблюдение</w:t>
      </w:r>
      <w:r w:rsidR="001A3EE7">
        <w:rPr>
          <w:lang w:val="bg-BG"/>
        </w:rPr>
        <w:t xml:space="preserve"> и </w:t>
      </w:r>
      <w:r w:rsidRPr="007126F8">
        <w:rPr>
          <w:lang w:val="bg-BG"/>
        </w:rPr>
        <w:t xml:space="preserve">контрол </w:t>
      </w:r>
      <w:r w:rsidR="001A3EE7">
        <w:rPr>
          <w:lang w:val="bg-BG"/>
        </w:rPr>
        <w:t xml:space="preserve">при изпълнението </w:t>
      </w:r>
      <w:r w:rsidRPr="007126F8">
        <w:rPr>
          <w:lang w:val="bg-BG"/>
        </w:rPr>
        <w:t>на Програмата;</w:t>
      </w:r>
    </w:p>
    <w:p w14:paraId="50532860" w14:textId="77777777" w:rsidR="009E2DE8" w:rsidRDefault="009E2DE8" w:rsidP="005B4113">
      <w:pPr>
        <w:jc w:val="both"/>
        <w:rPr>
          <w:lang w:val="bg-BG"/>
        </w:rPr>
      </w:pPr>
    </w:p>
    <w:p w14:paraId="2140D2F4"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ФИНАНСИРАНЕ НА ПРОГРАМАТА</w:t>
      </w:r>
    </w:p>
    <w:p w14:paraId="4EE99994" w14:textId="77777777" w:rsidR="009E2DE8" w:rsidRPr="007126F8" w:rsidRDefault="009E2DE8" w:rsidP="005B4113">
      <w:pPr>
        <w:ind w:firstLine="708"/>
        <w:jc w:val="both"/>
        <w:rPr>
          <w:lang w:val="bg-BG"/>
        </w:rPr>
      </w:pPr>
      <w:r w:rsidRPr="007126F8">
        <w:rPr>
          <w:b/>
          <w:bCs/>
          <w:lang w:val="bg-BG"/>
        </w:rPr>
        <w:t>А. От Държавния бюджет се осигуряват средства, както следва:</w:t>
      </w:r>
    </w:p>
    <w:p w14:paraId="72B5B2C8" w14:textId="77777777" w:rsidR="009E2DE8" w:rsidRPr="007126F8" w:rsidRDefault="009E2DE8" w:rsidP="005B4113">
      <w:pPr>
        <w:ind w:left="1260" w:hanging="360"/>
        <w:jc w:val="both"/>
        <w:rPr>
          <w:lang w:val="bg-BG"/>
        </w:rPr>
      </w:pPr>
      <w:r w:rsidRPr="007126F8">
        <w:rPr>
          <w:lang w:val="bg-BG"/>
        </w:rPr>
        <w:t>1.</w:t>
      </w:r>
      <w:r w:rsidR="00F82C34" w:rsidRPr="007126F8">
        <w:rPr>
          <w:lang w:val="bg-BG"/>
        </w:rPr>
        <w:tab/>
      </w:r>
      <w:r w:rsidR="00A018E2" w:rsidRPr="007126F8">
        <w:rPr>
          <w:lang w:val="bg-BG"/>
        </w:rPr>
        <w:t xml:space="preserve">За всяко безработно лице, </w:t>
      </w:r>
      <w:r w:rsidRPr="007126F8">
        <w:rPr>
          <w:lang w:val="bg-BG"/>
        </w:rPr>
        <w:t>нае</w:t>
      </w:r>
      <w:r w:rsidR="00A018E2" w:rsidRPr="007126F8">
        <w:rPr>
          <w:lang w:val="bg-BG"/>
        </w:rPr>
        <w:t>то</w:t>
      </w:r>
      <w:r w:rsidRPr="007126F8">
        <w:rPr>
          <w:lang w:val="bg-BG"/>
        </w:rPr>
        <w:t xml:space="preserve"> по Програмата, </w:t>
      </w:r>
      <w:r w:rsidR="00A018E2" w:rsidRPr="007126F8">
        <w:rPr>
          <w:lang w:val="bg-BG"/>
        </w:rPr>
        <w:t xml:space="preserve">на работодателя </w:t>
      </w:r>
      <w:r w:rsidRPr="007126F8">
        <w:rPr>
          <w:lang w:val="bg-BG"/>
        </w:rPr>
        <w:t>се предоставят средства за:</w:t>
      </w:r>
    </w:p>
    <w:p w14:paraId="3F9891B3" w14:textId="77777777" w:rsidR="009E2DE8" w:rsidRPr="007126F8" w:rsidRDefault="009E2DE8" w:rsidP="005B4113">
      <w:pPr>
        <w:ind w:left="1800" w:hanging="540"/>
        <w:jc w:val="both"/>
        <w:rPr>
          <w:lang w:val="bg-BG"/>
        </w:rPr>
      </w:pPr>
      <w:r w:rsidRPr="007126F8">
        <w:rPr>
          <w:lang w:val="bg-BG"/>
        </w:rPr>
        <w:t>1.1.</w:t>
      </w:r>
      <w:r w:rsidR="00F82C34" w:rsidRPr="007126F8">
        <w:rPr>
          <w:lang w:val="bg-BG"/>
        </w:rPr>
        <w:tab/>
      </w:r>
      <w:r w:rsidRPr="007126F8">
        <w:rPr>
          <w:lang w:val="bg-BG"/>
        </w:rPr>
        <w:t>Трудово възнаграждение при пълно или непълно работно време в размер, определ</w:t>
      </w:r>
      <w:r w:rsidR="00CE4484" w:rsidRPr="007126F8">
        <w:rPr>
          <w:lang w:val="bg-BG"/>
        </w:rPr>
        <w:t>е</w:t>
      </w:r>
      <w:r w:rsidRPr="007126F8">
        <w:rPr>
          <w:lang w:val="bg-BG"/>
        </w:rPr>
        <w:t>н в НПДЗ;</w:t>
      </w:r>
    </w:p>
    <w:p w14:paraId="5B1A615C" w14:textId="77777777" w:rsidR="009E2DE8" w:rsidRPr="007126F8" w:rsidRDefault="009E2DE8" w:rsidP="005B4113">
      <w:pPr>
        <w:ind w:left="1800" w:hanging="540"/>
        <w:jc w:val="both"/>
        <w:rPr>
          <w:lang w:val="bg-BG"/>
        </w:rPr>
      </w:pPr>
      <w:r w:rsidRPr="007126F8">
        <w:rPr>
          <w:lang w:val="bg-BG"/>
        </w:rPr>
        <w:t>1.2.</w:t>
      </w:r>
      <w:r w:rsidR="00F82C34" w:rsidRPr="007126F8">
        <w:rPr>
          <w:lang w:val="bg-BG"/>
        </w:rPr>
        <w:tab/>
      </w:r>
      <w:r w:rsidRPr="007126F8">
        <w:rPr>
          <w:lang w:val="bg-BG"/>
        </w:rPr>
        <w:t>Допълнителни възнаграждения по минимални размери по Кодекса на труда и нормативните актове за неговото прилагане върху средствата по 1.1.;</w:t>
      </w:r>
    </w:p>
    <w:p w14:paraId="1E15DE64" w14:textId="77777777" w:rsidR="009E2DE8" w:rsidRPr="007126F8" w:rsidRDefault="009E2DE8" w:rsidP="005B4113">
      <w:pPr>
        <w:ind w:left="1800" w:hanging="540"/>
        <w:jc w:val="both"/>
        <w:rPr>
          <w:lang w:val="bg-BG"/>
        </w:rPr>
      </w:pPr>
      <w:r w:rsidRPr="007126F8">
        <w:rPr>
          <w:lang w:val="bg-BG"/>
        </w:rPr>
        <w:t>1.3.</w:t>
      </w:r>
      <w:r w:rsidR="00F82C34" w:rsidRPr="007126F8">
        <w:rPr>
          <w:lang w:val="bg-BG"/>
        </w:rPr>
        <w:tab/>
      </w:r>
      <w:r w:rsidRPr="007126F8">
        <w:rPr>
          <w:lang w:val="bg-BG"/>
        </w:rPr>
        <w:t>Възнаграждения за основен платен годишен отпуск по чл. 155 или по чл. 319 от Кодекса на труда.</w:t>
      </w:r>
    </w:p>
    <w:p w14:paraId="48015F3F" w14:textId="77777777" w:rsidR="009E2DE8" w:rsidRPr="007126F8" w:rsidRDefault="009E2DE8" w:rsidP="005B4113">
      <w:pPr>
        <w:ind w:left="1800" w:hanging="540"/>
        <w:jc w:val="both"/>
        <w:rPr>
          <w:lang w:val="bg-BG"/>
        </w:rPr>
      </w:pPr>
      <w:r w:rsidRPr="007126F8">
        <w:rPr>
          <w:lang w:val="bg-BG"/>
        </w:rPr>
        <w:t>1.4.</w:t>
      </w:r>
      <w:r w:rsidR="00F82C34" w:rsidRPr="007126F8">
        <w:rPr>
          <w:lang w:val="bg-BG"/>
        </w:rPr>
        <w:tab/>
      </w:r>
      <w:r w:rsidRPr="007126F8">
        <w:rPr>
          <w:lang w:val="bg-BG"/>
        </w:rPr>
        <w:t>Възнаграждения по чл.</w:t>
      </w:r>
      <w:r w:rsidR="00E73A63" w:rsidRPr="007126F8">
        <w:rPr>
          <w:lang w:val="bg-BG"/>
        </w:rPr>
        <w:t xml:space="preserve"> </w:t>
      </w:r>
      <w:r w:rsidRPr="007126F8">
        <w:rPr>
          <w:lang w:val="bg-BG"/>
        </w:rPr>
        <w:t>40, ал. 5 от Кодекса за социално ос</w:t>
      </w:r>
      <w:r w:rsidR="00A148DA">
        <w:rPr>
          <w:lang w:val="bg-BG"/>
        </w:rPr>
        <w:t>и</w:t>
      </w:r>
      <w:r w:rsidRPr="007126F8">
        <w:rPr>
          <w:lang w:val="bg-BG"/>
        </w:rPr>
        <w:t>гуряване;</w:t>
      </w:r>
    </w:p>
    <w:p w14:paraId="77AFC136" w14:textId="77777777" w:rsidR="00B3438C" w:rsidRPr="00B0366F" w:rsidRDefault="009E2DE8" w:rsidP="00B3438C">
      <w:pPr>
        <w:ind w:left="1800" w:hanging="540"/>
        <w:jc w:val="both"/>
        <w:rPr>
          <w:lang w:val="bg-BG"/>
        </w:rPr>
      </w:pPr>
      <w:r w:rsidRPr="007126F8">
        <w:rPr>
          <w:lang w:val="bg-BG"/>
        </w:rPr>
        <w:t>1.5.</w:t>
      </w:r>
      <w:r w:rsidR="00F82C34" w:rsidRPr="007126F8">
        <w:rPr>
          <w:lang w:val="bg-BG"/>
        </w:rPr>
        <w:tab/>
      </w:r>
      <w:r w:rsidR="00B3438C" w:rsidRPr="00B3438C">
        <w:t xml:space="preserve">Дължими вноски за сметка на работодателя за фонд "Пенсии", фонд "Трудова злополука и професионална болест", фонд "Общо заболяване и майчинство" </w:t>
      </w:r>
      <w:r w:rsidR="00B3438C" w:rsidRPr="00B3438C">
        <w:rPr>
          <w:lang w:val="bg-BG"/>
        </w:rPr>
        <w:t xml:space="preserve">фонд „Безработица”, </w:t>
      </w:r>
      <w:r w:rsidR="00B3438C" w:rsidRPr="00B3438C">
        <w:t xml:space="preserve">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чл. </w:t>
      </w:r>
      <w:r w:rsidR="00B3438C" w:rsidRPr="00B0366F">
        <w:rPr>
          <w:lang w:val="bg-BG"/>
        </w:rPr>
        <w:t>30а, ал. 1, т. 3 и 6 от Закона за насърчаване на заетостта, съгласно чл. 6, ал. 3 от Кодекса за социално осигуряване, както и за фондовете за допълнително задължително пенсионно осигуряване и Националната здравноосигурителна каса, определени в Закона за бюджета на държавното обществено осигуряване и в Закона за бюджета на Националната здравноосигурителна каса.</w:t>
      </w:r>
    </w:p>
    <w:p w14:paraId="2C941FD7" w14:textId="77777777" w:rsidR="00B3438C" w:rsidRPr="00B0366F" w:rsidRDefault="00B3438C" w:rsidP="005B4113">
      <w:pPr>
        <w:ind w:left="1800" w:hanging="540"/>
        <w:jc w:val="both"/>
        <w:rPr>
          <w:lang w:val="bg-BG"/>
        </w:rPr>
      </w:pPr>
    </w:p>
    <w:p w14:paraId="4996523F" w14:textId="77777777" w:rsidR="00A018E2" w:rsidRDefault="009E2DE8" w:rsidP="005B4113">
      <w:pPr>
        <w:ind w:firstLine="720"/>
        <w:jc w:val="both"/>
        <w:rPr>
          <w:lang w:val="bg-BG"/>
        </w:rPr>
      </w:pPr>
      <w:r w:rsidRPr="007126F8">
        <w:rPr>
          <w:lang w:val="bg-BG"/>
        </w:rPr>
        <w:t>Средствата се предоставят з</w:t>
      </w:r>
      <w:r w:rsidR="009145CE">
        <w:rPr>
          <w:lang w:val="bg-BG"/>
        </w:rPr>
        <w:t>а всяко наето по Програмата лице</w:t>
      </w:r>
      <w:r w:rsidRPr="007126F8">
        <w:rPr>
          <w:lang w:val="bg-BG"/>
        </w:rPr>
        <w:t xml:space="preserve"> за отработено</w:t>
      </w:r>
      <w:r w:rsidR="009145CE">
        <w:rPr>
          <w:lang w:val="bg-BG"/>
        </w:rPr>
        <w:t>то</w:t>
      </w:r>
      <w:r w:rsidRPr="007126F8">
        <w:rPr>
          <w:lang w:val="bg-BG"/>
        </w:rPr>
        <w:t xml:space="preserve"> време.</w:t>
      </w:r>
    </w:p>
    <w:p w14:paraId="26DE1E3E" w14:textId="77777777" w:rsidR="00A06B17" w:rsidRPr="007126F8" w:rsidRDefault="00A06B17" w:rsidP="005B4113">
      <w:pPr>
        <w:ind w:firstLine="720"/>
        <w:jc w:val="both"/>
        <w:rPr>
          <w:lang w:val="bg-BG"/>
        </w:rPr>
      </w:pPr>
    </w:p>
    <w:p w14:paraId="323B04D2" w14:textId="77777777" w:rsidR="009E2DE8" w:rsidRPr="007126F8" w:rsidRDefault="00F82C34" w:rsidP="005B4113">
      <w:pPr>
        <w:ind w:left="1134" w:hanging="425"/>
        <w:jc w:val="both"/>
        <w:rPr>
          <w:lang w:val="bg-BG"/>
        </w:rPr>
      </w:pPr>
      <w:r w:rsidRPr="007126F8">
        <w:rPr>
          <w:b/>
          <w:bCs/>
          <w:lang w:val="bg-BG"/>
        </w:rPr>
        <w:t>Б.</w:t>
      </w:r>
      <w:r w:rsidRPr="007126F8">
        <w:rPr>
          <w:b/>
          <w:bCs/>
          <w:lang w:val="bg-BG"/>
        </w:rPr>
        <w:tab/>
      </w:r>
      <w:r w:rsidR="009E2DE8" w:rsidRPr="007126F8">
        <w:rPr>
          <w:b/>
          <w:bCs/>
          <w:lang w:val="bg-BG"/>
        </w:rPr>
        <w:t>Работодателите осигуряват средства за</w:t>
      </w:r>
      <w:r w:rsidR="000C3241" w:rsidRPr="007126F8">
        <w:rPr>
          <w:b/>
          <w:bCs/>
          <w:lang w:val="bg-BG"/>
        </w:rPr>
        <w:t xml:space="preserve"> </w:t>
      </w:r>
      <w:r w:rsidR="000C3241" w:rsidRPr="007126F8">
        <w:rPr>
          <w:bCs/>
          <w:lang w:val="bg-BG"/>
        </w:rPr>
        <w:t>в</w:t>
      </w:r>
      <w:r w:rsidR="009E2DE8" w:rsidRPr="007126F8">
        <w:rPr>
          <w:lang w:val="bg-BG"/>
        </w:rPr>
        <w:t>сички задължителни плащания по Кодекса н</w:t>
      </w:r>
      <w:r w:rsidR="00B3438C">
        <w:rPr>
          <w:lang w:val="bg-BG"/>
        </w:rPr>
        <w:t>а труда, които не се поемат от д</w:t>
      </w:r>
      <w:r w:rsidR="009E2DE8" w:rsidRPr="007126F8">
        <w:rPr>
          <w:lang w:val="bg-BG"/>
        </w:rPr>
        <w:t>ържавния бюджет и осигуровките върху тях.</w:t>
      </w:r>
    </w:p>
    <w:p w14:paraId="1D34AD08" w14:textId="77777777" w:rsidR="00CE4484" w:rsidRPr="007126F8" w:rsidRDefault="00CE4484" w:rsidP="005B4113">
      <w:pPr>
        <w:jc w:val="both"/>
        <w:rPr>
          <w:lang w:val="bg-BG"/>
        </w:rPr>
      </w:pPr>
    </w:p>
    <w:p w14:paraId="08DEBCFD"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ПРОДЪЛЖИТЕЛНОСТ НА ПРОГРАМАТА</w:t>
      </w:r>
    </w:p>
    <w:p w14:paraId="6404E869" w14:textId="77777777" w:rsidR="009E2DE8" w:rsidRPr="007126F8" w:rsidRDefault="009E2DE8" w:rsidP="005B4113">
      <w:pPr>
        <w:ind w:firstLine="708"/>
        <w:jc w:val="both"/>
        <w:rPr>
          <w:lang w:val="bg-BG"/>
        </w:rPr>
      </w:pPr>
      <w:r w:rsidRPr="007126F8">
        <w:rPr>
          <w:lang w:val="bg-BG"/>
        </w:rPr>
        <w:t>Национална програма „</w:t>
      </w:r>
      <w:r w:rsidR="00C22675" w:rsidRPr="007126F8">
        <w:rPr>
          <w:lang w:val="bg-BG"/>
        </w:rPr>
        <w:t>Предоставяне на грижи в домашна среда</w:t>
      </w:r>
      <w:r w:rsidRPr="007126F8">
        <w:rPr>
          <w:lang w:val="bg-BG"/>
        </w:rPr>
        <w:t>”</w:t>
      </w:r>
      <w:r w:rsidR="00F74E8D" w:rsidRPr="007126F8">
        <w:rPr>
          <w:lang w:val="bg-BG"/>
        </w:rPr>
        <w:t xml:space="preserve"> </w:t>
      </w:r>
      <w:r w:rsidRPr="007126F8">
        <w:rPr>
          <w:lang w:val="bg-BG"/>
        </w:rPr>
        <w:t xml:space="preserve">е със срок на действие до </w:t>
      </w:r>
      <w:r w:rsidRPr="007126F8">
        <w:rPr>
          <w:b/>
          <w:bCs/>
          <w:lang w:val="bg-BG"/>
        </w:rPr>
        <w:t>31.12.20</w:t>
      </w:r>
      <w:r w:rsidR="00C22675" w:rsidRPr="007126F8">
        <w:rPr>
          <w:b/>
          <w:bCs/>
          <w:lang w:val="bg-BG"/>
        </w:rPr>
        <w:t>20</w:t>
      </w:r>
      <w:r w:rsidR="002E7A74" w:rsidRPr="007126F8">
        <w:rPr>
          <w:lang w:val="bg-BG"/>
        </w:rPr>
        <w:t> г.</w:t>
      </w:r>
    </w:p>
    <w:p w14:paraId="2B54EE52" w14:textId="77777777" w:rsidR="009E2DE8" w:rsidRPr="007126F8" w:rsidRDefault="009E2DE8" w:rsidP="005B4113">
      <w:pPr>
        <w:ind w:firstLine="708"/>
        <w:jc w:val="both"/>
        <w:rPr>
          <w:lang w:val="bg-BG"/>
        </w:rPr>
      </w:pPr>
      <w:r w:rsidRPr="007126F8">
        <w:rPr>
          <w:lang w:val="bg-BG"/>
        </w:rPr>
        <w:t xml:space="preserve">На основа на мониторинга и оценката </w:t>
      </w:r>
      <w:r w:rsidR="00BD55CC" w:rsidRPr="007126F8">
        <w:rPr>
          <w:lang w:val="bg-BG"/>
        </w:rPr>
        <w:t>за</w:t>
      </w:r>
      <w:r w:rsidRPr="007126F8">
        <w:rPr>
          <w:lang w:val="bg-BG"/>
        </w:rPr>
        <w:t xml:space="preserve"> изпълнение на Програмата може да се предложи продължаване срока на нейното действие.</w:t>
      </w:r>
    </w:p>
    <w:p w14:paraId="74478206" w14:textId="77777777" w:rsidR="00B86B84" w:rsidRPr="007126F8" w:rsidRDefault="00B86B84" w:rsidP="005B4113">
      <w:pPr>
        <w:jc w:val="both"/>
        <w:rPr>
          <w:lang w:val="bg-BG"/>
        </w:rPr>
      </w:pPr>
    </w:p>
    <w:p w14:paraId="76540FE5"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ОЧАКВАНИ РЕЗУЛТАТИ ОТ ПРОГРАМАТА</w:t>
      </w:r>
    </w:p>
    <w:p w14:paraId="11F2BDCE" w14:textId="77777777" w:rsidR="006A209E" w:rsidRDefault="006A209E" w:rsidP="005B4113">
      <w:pPr>
        <w:ind w:firstLine="708"/>
        <w:jc w:val="both"/>
        <w:rPr>
          <w:lang w:val="bg-BG"/>
        </w:rPr>
      </w:pPr>
    </w:p>
    <w:p w14:paraId="286833D2" w14:textId="77777777" w:rsidR="00D7279A" w:rsidRPr="007126F8" w:rsidRDefault="009E2DE8" w:rsidP="005B4113">
      <w:pPr>
        <w:ind w:firstLine="708"/>
        <w:jc w:val="both"/>
        <w:rPr>
          <w:lang w:val="bg-BG"/>
        </w:rPr>
      </w:pPr>
      <w:r w:rsidRPr="007126F8">
        <w:rPr>
          <w:lang w:val="bg-BG"/>
        </w:rPr>
        <w:t xml:space="preserve">В резултат </w:t>
      </w:r>
      <w:r w:rsidR="00B3438C">
        <w:rPr>
          <w:lang w:val="bg-BG"/>
        </w:rPr>
        <w:t>от изпълнение</w:t>
      </w:r>
      <w:r w:rsidRPr="007126F8">
        <w:rPr>
          <w:lang w:val="bg-BG"/>
        </w:rPr>
        <w:t xml:space="preserve"> на Програмата се очаква</w:t>
      </w:r>
      <w:r w:rsidR="00D7279A" w:rsidRPr="007126F8">
        <w:rPr>
          <w:lang w:val="bg-BG"/>
        </w:rPr>
        <w:t>:</w:t>
      </w:r>
    </w:p>
    <w:p w14:paraId="4098CAAB" w14:textId="77777777" w:rsidR="009E2DE8" w:rsidRPr="000E3554" w:rsidRDefault="00FF2D74" w:rsidP="005B4113">
      <w:pPr>
        <w:pStyle w:val="a6"/>
        <w:numPr>
          <w:ilvl w:val="0"/>
          <w:numId w:val="10"/>
        </w:numPr>
        <w:ind w:left="993" w:hanging="284"/>
        <w:jc w:val="both"/>
        <w:rPr>
          <w:lang w:val="bg-BG"/>
        </w:rPr>
      </w:pPr>
      <w:r w:rsidRPr="000E3554">
        <w:rPr>
          <w:lang w:val="bg-BG"/>
        </w:rPr>
        <w:t>о</w:t>
      </w:r>
      <w:r w:rsidR="009E2DE8" w:rsidRPr="000E3554">
        <w:rPr>
          <w:lang w:val="bg-BG"/>
        </w:rPr>
        <w:t xml:space="preserve">сигуряване на заетост </w:t>
      </w:r>
      <w:r w:rsidR="00C26DF7" w:rsidRPr="000E3554">
        <w:rPr>
          <w:lang w:val="bg-BG"/>
        </w:rPr>
        <w:t xml:space="preserve">на </w:t>
      </w:r>
      <w:r w:rsidR="0019119E" w:rsidRPr="000E3554">
        <w:rPr>
          <w:lang w:val="bg-BG"/>
        </w:rPr>
        <w:t xml:space="preserve">безработни </w:t>
      </w:r>
      <w:r w:rsidR="00C26DF7" w:rsidRPr="000E3554">
        <w:rPr>
          <w:lang w:val="bg-BG"/>
        </w:rPr>
        <w:t>лица;</w:t>
      </w:r>
    </w:p>
    <w:p w14:paraId="40A3D19F" w14:textId="77777777" w:rsidR="006A209E" w:rsidRPr="00FC22A2" w:rsidRDefault="00D7279A" w:rsidP="000E3554">
      <w:pPr>
        <w:pStyle w:val="a6"/>
        <w:numPr>
          <w:ilvl w:val="0"/>
          <w:numId w:val="10"/>
        </w:numPr>
        <w:ind w:left="993" w:hanging="284"/>
        <w:jc w:val="both"/>
        <w:rPr>
          <w:lang w:val="bg-BG"/>
        </w:rPr>
      </w:pPr>
      <w:r w:rsidRPr="000E3554">
        <w:rPr>
          <w:lang w:val="bg-BG"/>
        </w:rPr>
        <w:t>осигу</w:t>
      </w:r>
      <w:r w:rsidR="006A209E" w:rsidRPr="000E3554">
        <w:rPr>
          <w:lang w:val="bg-BG"/>
        </w:rPr>
        <w:t>ря</w:t>
      </w:r>
      <w:r w:rsidRPr="000E3554">
        <w:rPr>
          <w:lang w:val="bg-BG"/>
        </w:rPr>
        <w:t>в</w:t>
      </w:r>
      <w:r w:rsidR="006A209E" w:rsidRPr="000E3554">
        <w:rPr>
          <w:lang w:val="bg-BG"/>
        </w:rPr>
        <w:t>а</w:t>
      </w:r>
      <w:r w:rsidRPr="000E3554">
        <w:rPr>
          <w:lang w:val="bg-BG"/>
        </w:rPr>
        <w:t>не на персонална грижа в домашна среда</w:t>
      </w:r>
      <w:r w:rsidR="00C26DF7" w:rsidRPr="000E3554">
        <w:rPr>
          <w:lang w:val="bg-BG"/>
        </w:rPr>
        <w:t xml:space="preserve"> </w:t>
      </w:r>
      <w:r w:rsidR="00A06B17">
        <w:rPr>
          <w:lang w:val="bg-BG"/>
        </w:rPr>
        <w:t xml:space="preserve">за </w:t>
      </w:r>
      <w:r w:rsidR="00A06B17" w:rsidRPr="000E3554">
        <w:rPr>
          <w:lang w:val="bg-BG"/>
        </w:rPr>
        <w:t xml:space="preserve">хора с увреждания и </w:t>
      </w:r>
      <w:r w:rsidR="00A06B17" w:rsidRPr="00FC22A2">
        <w:rPr>
          <w:lang w:val="bg-BG"/>
        </w:rPr>
        <w:t>хора над 65 годишна възраст в невъзможност за самообслужване</w:t>
      </w:r>
      <w:r w:rsidR="00A06B17" w:rsidRPr="000E3554">
        <w:rPr>
          <w:lang w:val="bg-BG"/>
        </w:rPr>
        <w:t xml:space="preserve"> </w:t>
      </w:r>
      <w:r w:rsidR="00C26DF7" w:rsidRPr="000E3554">
        <w:rPr>
          <w:lang w:val="bg-BG"/>
        </w:rPr>
        <w:t xml:space="preserve">като приготвяне на храна и помощ при хранене, пазаруване, помощ за поддържане на лична хигиена и други грижи, съобразно индивидуалните потребности на </w:t>
      </w:r>
      <w:r w:rsidR="00A06B17">
        <w:rPr>
          <w:lang w:val="bg-BG"/>
        </w:rPr>
        <w:t>лицата.</w:t>
      </w:r>
    </w:p>
    <w:p w14:paraId="67AD8FE2" w14:textId="77777777" w:rsidR="00D7279A" w:rsidRPr="007126F8" w:rsidRDefault="00D7279A" w:rsidP="005B4113">
      <w:pPr>
        <w:ind w:firstLine="708"/>
        <w:jc w:val="both"/>
        <w:rPr>
          <w:lang w:val="bg-BG"/>
        </w:rPr>
      </w:pPr>
    </w:p>
    <w:p w14:paraId="0875CA1D" w14:textId="77777777" w:rsidR="009E2DE8" w:rsidRPr="007126F8" w:rsidRDefault="009E2DE8" w:rsidP="005B4113">
      <w:pPr>
        <w:numPr>
          <w:ilvl w:val="0"/>
          <w:numId w:val="1"/>
        </w:numPr>
        <w:tabs>
          <w:tab w:val="left" w:pos="1134"/>
        </w:tabs>
        <w:ind w:left="0" w:firstLine="720"/>
        <w:jc w:val="both"/>
        <w:rPr>
          <w:lang w:val="bg-BG"/>
        </w:rPr>
      </w:pPr>
      <w:r w:rsidRPr="007126F8">
        <w:rPr>
          <w:b/>
          <w:bCs/>
          <w:lang w:val="bg-BG"/>
        </w:rPr>
        <w:t>МОНИТОРИНГ НА ПРОГРАМАТА</w:t>
      </w:r>
    </w:p>
    <w:p w14:paraId="29D77B6D" w14:textId="77777777" w:rsidR="00026C3C" w:rsidRPr="007126F8" w:rsidRDefault="00026C3C" w:rsidP="005B4113">
      <w:pPr>
        <w:tabs>
          <w:tab w:val="left" w:pos="0"/>
        </w:tabs>
        <w:ind w:firstLine="709"/>
        <w:jc w:val="both"/>
        <w:rPr>
          <w:lang w:val="bg-BG" w:eastAsia="bg-BG"/>
        </w:rPr>
      </w:pPr>
      <w:r w:rsidRPr="007126F8">
        <w:rPr>
          <w:lang w:val="bg-BG" w:eastAsia="bg-BG"/>
        </w:rPr>
        <w:t>В хода на реализация на програмата, съгласно описаните задължения на институциите ще се извършат следните действия във връзка с мониторинга на програмата:</w:t>
      </w:r>
    </w:p>
    <w:p w14:paraId="4AA6C39D" w14:textId="77777777" w:rsidR="00026C3C" w:rsidRPr="007126F8" w:rsidRDefault="00026C3C" w:rsidP="005B4113">
      <w:pPr>
        <w:pStyle w:val="a6"/>
        <w:numPr>
          <w:ilvl w:val="0"/>
          <w:numId w:val="10"/>
        </w:numPr>
        <w:ind w:left="993" w:hanging="284"/>
        <w:jc w:val="both"/>
        <w:rPr>
          <w:lang w:val="bg-BG"/>
        </w:rPr>
      </w:pPr>
      <w:r w:rsidRPr="007126F8">
        <w:rPr>
          <w:lang w:val="bg-BG"/>
        </w:rPr>
        <w:t>Контрол на качеството и навременното изпълнение на дейностите по програмата.</w:t>
      </w:r>
    </w:p>
    <w:p w14:paraId="7AAB2EA8" w14:textId="77777777" w:rsidR="00026C3C" w:rsidRPr="007126F8" w:rsidRDefault="00026C3C" w:rsidP="005B4113">
      <w:pPr>
        <w:pStyle w:val="a6"/>
        <w:numPr>
          <w:ilvl w:val="0"/>
          <w:numId w:val="10"/>
        </w:numPr>
        <w:ind w:left="993" w:hanging="284"/>
        <w:jc w:val="both"/>
        <w:rPr>
          <w:lang w:val="bg-BG"/>
        </w:rPr>
      </w:pPr>
      <w:r w:rsidRPr="007126F8">
        <w:rPr>
          <w:lang w:val="bg-BG"/>
        </w:rPr>
        <w:t>Съблюдаване на изисквания за здравословни и безопасни условия на труд, както и трудовата дисциплина.</w:t>
      </w:r>
    </w:p>
    <w:p w14:paraId="1429CDF5" w14:textId="77777777" w:rsidR="00026C3C" w:rsidRPr="007126F8" w:rsidRDefault="00026C3C" w:rsidP="005B4113">
      <w:pPr>
        <w:pStyle w:val="a6"/>
        <w:numPr>
          <w:ilvl w:val="0"/>
          <w:numId w:val="10"/>
        </w:numPr>
        <w:ind w:left="993" w:hanging="284"/>
        <w:jc w:val="both"/>
        <w:rPr>
          <w:lang w:val="bg-BG"/>
        </w:rPr>
      </w:pPr>
      <w:r w:rsidRPr="007126F8">
        <w:rPr>
          <w:lang w:val="bg-BG"/>
        </w:rPr>
        <w:t>Контрол за спазване на трудовото законодателство от страна на работодателя, сключил договор с Дирекция „Бюро по труда“.</w:t>
      </w:r>
    </w:p>
    <w:p w14:paraId="22CEEB46" w14:textId="77777777" w:rsidR="00026C3C" w:rsidRPr="007126F8" w:rsidRDefault="00026C3C" w:rsidP="005B4113">
      <w:pPr>
        <w:pStyle w:val="a6"/>
        <w:numPr>
          <w:ilvl w:val="0"/>
          <w:numId w:val="10"/>
        </w:numPr>
        <w:ind w:left="993" w:hanging="284"/>
        <w:jc w:val="both"/>
        <w:rPr>
          <w:lang w:val="bg-BG"/>
        </w:rPr>
      </w:pPr>
      <w:r w:rsidRPr="007126F8">
        <w:rPr>
          <w:lang w:val="bg-BG"/>
        </w:rPr>
        <w:t>Мониторинг на разпределението и ефективното разходване на финансовите средства по програмата.</w:t>
      </w:r>
    </w:p>
    <w:p w14:paraId="7724A9E7" w14:textId="77777777" w:rsidR="00CC2B05" w:rsidRPr="007126F8" w:rsidRDefault="00CC2B05" w:rsidP="005B4113">
      <w:pPr>
        <w:rPr>
          <w:lang w:val="bg-BG"/>
        </w:rPr>
      </w:pPr>
      <w:r w:rsidRPr="007126F8">
        <w:rPr>
          <w:lang w:val="bg-BG"/>
        </w:rPr>
        <w:br w:type="page"/>
      </w:r>
    </w:p>
    <w:p w14:paraId="5496FC13" w14:textId="77777777" w:rsidR="009E2DE8" w:rsidRPr="007126F8" w:rsidRDefault="009E2DE8" w:rsidP="005B4113">
      <w:pPr>
        <w:pStyle w:val="a3"/>
        <w:spacing w:before="0" w:beforeAutospacing="0" w:after="120" w:afterAutospacing="0"/>
        <w:ind w:left="709"/>
        <w:jc w:val="right"/>
        <w:rPr>
          <w:b/>
          <w:bCs/>
          <w:u w:val="single"/>
          <w:lang w:val="bg-BG"/>
        </w:rPr>
      </w:pPr>
      <w:r w:rsidRPr="007126F8">
        <w:rPr>
          <w:b/>
          <w:bCs/>
          <w:u w:val="single"/>
          <w:lang w:val="bg-BG"/>
        </w:rPr>
        <w:t>Приложение № 1</w:t>
      </w:r>
    </w:p>
    <w:p w14:paraId="3F515A2A" w14:textId="77777777" w:rsidR="00024A7D" w:rsidRPr="007126F8" w:rsidRDefault="00024A7D" w:rsidP="005B4113">
      <w:pPr>
        <w:ind w:left="360"/>
        <w:jc w:val="center"/>
        <w:rPr>
          <w:b/>
          <w:lang w:val="bg-BG"/>
        </w:rPr>
      </w:pPr>
    </w:p>
    <w:p w14:paraId="2EFCE15D" w14:textId="77777777" w:rsidR="00024A7D" w:rsidRPr="007126F8" w:rsidRDefault="00024A7D" w:rsidP="005B4113">
      <w:pPr>
        <w:jc w:val="center"/>
        <w:rPr>
          <w:sz w:val="12"/>
          <w:szCs w:val="12"/>
          <w:lang w:val="bg-BG"/>
        </w:rPr>
      </w:pPr>
    </w:p>
    <w:p w14:paraId="365E7A0A" w14:textId="77777777" w:rsidR="00024A7D" w:rsidRPr="007126F8" w:rsidRDefault="00024A7D" w:rsidP="005B4113">
      <w:pPr>
        <w:jc w:val="center"/>
        <w:rPr>
          <w:sz w:val="12"/>
          <w:szCs w:val="12"/>
          <w:lang w:val="bg-BG"/>
        </w:rPr>
      </w:pPr>
    </w:p>
    <w:p w14:paraId="617C8F86" w14:textId="77777777" w:rsidR="009E2DE8" w:rsidRPr="007126F8" w:rsidRDefault="009E2DE8" w:rsidP="005B4113">
      <w:pPr>
        <w:ind w:left="1080" w:hanging="360"/>
        <w:jc w:val="center"/>
        <w:rPr>
          <w:b/>
          <w:bCs/>
          <w:lang w:val="bg-BG"/>
        </w:rPr>
      </w:pPr>
      <w:r w:rsidRPr="007126F8">
        <w:rPr>
          <w:b/>
          <w:bCs/>
          <w:lang w:val="bg-BG"/>
        </w:rPr>
        <w:t xml:space="preserve">Процедура за </w:t>
      </w:r>
      <w:r w:rsidR="00E05278" w:rsidRPr="007126F8">
        <w:rPr>
          <w:b/>
          <w:bCs/>
          <w:lang w:val="bg-BG"/>
        </w:rPr>
        <w:t>включване в Програмата</w:t>
      </w:r>
    </w:p>
    <w:p w14:paraId="029AE2DF" w14:textId="77777777" w:rsidR="00024A7D" w:rsidRPr="007126F8" w:rsidRDefault="00024A7D" w:rsidP="005B4113">
      <w:pPr>
        <w:ind w:left="1080" w:hanging="360"/>
        <w:jc w:val="center"/>
        <w:rPr>
          <w:b/>
          <w:bCs/>
          <w:lang w:val="bg-BG"/>
        </w:rPr>
      </w:pPr>
    </w:p>
    <w:p w14:paraId="0AFE3AAA" w14:textId="77777777" w:rsidR="00024A7D" w:rsidRPr="007126F8" w:rsidRDefault="00024A7D" w:rsidP="005B4113">
      <w:pPr>
        <w:ind w:left="1080" w:hanging="360"/>
        <w:jc w:val="center"/>
        <w:rPr>
          <w:lang w:val="bg-BG"/>
        </w:rPr>
      </w:pPr>
    </w:p>
    <w:p w14:paraId="561D4155" w14:textId="77777777" w:rsidR="009E2DE8" w:rsidRPr="007126F8" w:rsidRDefault="009E2DE8" w:rsidP="005B4113">
      <w:pPr>
        <w:ind w:left="1080" w:hanging="360"/>
        <w:jc w:val="both"/>
        <w:rPr>
          <w:lang w:val="bg-BG"/>
        </w:rPr>
      </w:pPr>
      <w:r w:rsidRPr="007126F8">
        <w:rPr>
          <w:lang w:val="bg-BG"/>
        </w:rPr>
        <w:t>1.</w:t>
      </w:r>
      <w:r w:rsidR="002E7A74" w:rsidRPr="007126F8">
        <w:rPr>
          <w:sz w:val="14"/>
          <w:szCs w:val="14"/>
          <w:lang w:val="bg-BG"/>
        </w:rPr>
        <w:tab/>
      </w:r>
      <w:r w:rsidRPr="007126F8">
        <w:rPr>
          <w:lang w:val="bg-BG"/>
        </w:rPr>
        <w:t>Кандидатстване</w:t>
      </w:r>
      <w:r w:rsidR="00CE4484" w:rsidRPr="007126F8">
        <w:rPr>
          <w:lang w:val="bg-BG"/>
        </w:rPr>
        <w:t xml:space="preserve"> за включване в Програмата</w:t>
      </w:r>
    </w:p>
    <w:p w14:paraId="3B6045D8" w14:textId="77777777" w:rsidR="005069D7" w:rsidRPr="007126F8" w:rsidRDefault="00375D78" w:rsidP="005B4113">
      <w:pPr>
        <w:ind w:left="1560" w:hanging="480"/>
        <w:jc w:val="both"/>
        <w:rPr>
          <w:lang w:val="bg-BG"/>
        </w:rPr>
      </w:pPr>
      <w:r w:rsidRPr="007126F8">
        <w:rPr>
          <w:lang w:val="bg-BG"/>
        </w:rPr>
        <w:t>1.1.</w:t>
      </w:r>
      <w:r w:rsidR="00B509C4" w:rsidRPr="007126F8">
        <w:rPr>
          <w:lang w:val="bg-BG"/>
        </w:rPr>
        <w:t xml:space="preserve"> </w:t>
      </w:r>
      <w:r w:rsidR="00F74E8D" w:rsidRPr="007126F8">
        <w:rPr>
          <w:lang w:val="bg-BG"/>
        </w:rPr>
        <w:t>Лицата от групите по т. 2.2.</w:t>
      </w:r>
      <w:r w:rsidR="00F96B5F" w:rsidRPr="007126F8">
        <w:rPr>
          <w:lang w:val="bg-BG"/>
        </w:rPr>
        <w:t>,</w:t>
      </w:r>
      <w:r w:rsidR="00F74E8D" w:rsidRPr="007126F8">
        <w:rPr>
          <w:lang w:val="bg-BG"/>
        </w:rPr>
        <w:t xml:space="preserve"> желаещи </w:t>
      </w:r>
      <w:r w:rsidR="00B509C4" w:rsidRPr="007126F8">
        <w:rPr>
          <w:lang w:val="bg-BG"/>
        </w:rPr>
        <w:t xml:space="preserve">да се включат в </w:t>
      </w:r>
      <w:r w:rsidR="007645CB" w:rsidRPr="007126F8">
        <w:rPr>
          <w:lang w:val="bg-BG"/>
        </w:rPr>
        <w:t>Програм</w:t>
      </w:r>
      <w:r w:rsidR="00DB6D51" w:rsidRPr="007126F8">
        <w:rPr>
          <w:lang w:val="bg-BG"/>
        </w:rPr>
        <w:t>а</w:t>
      </w:r>
      <w:r w:rsidR="007645CB" w:rsidRPr="007126F8">
        <w:rPr>
          <w:lang w:val="bg-BG"/>
        </w:rPr>
        <w:t>та</w:t>
      </w:r>
      <w:r w:rsidR="00F96B5F" w:rsidRPr="007126F8">
        <w:rPr>
          <w:lang w:val="bg-BG"/>
        </w:rPr>
        <w:t xml:space="preserve"> или техен законен представител,</w:t>
      </w:r>
      <w:r w:rsidR="00CE4484" w:rsidRPr="007126F8">
        <w:rPr>
          <w:lang w:val="bg-BG"/>
        </w:rPr>
        <w:t xml:space="preserve"> подават в </w:t>
      </w:r>
      <w:r w:rsidR="007645CB" w:rsidRPr="007126F8">
        <w:rPr>
          <w:lang w:val="bg-BG"/>
        </w:rPr>
        <w:t xml:space="preserve"> Общинска</w:t>
      </w:r>
      <w:r w:rsidR="00CE4484" w:rsidRPr="007126F8">
        <w:rPr>
          <w:lang w:val="bg-BG"/>
        </w:rPr>
        <w:t>та</w:t>
      </w:r>
      <w:r w:rsidR="007645CB" w:rsidRPr="007126F8">
        <w:rPr>
          <w:lang w:val="bg-BG"/>
        </w:rPr>
        <w:t xml:space="preserve"> администрация</w:t>
      </w:r>
      <w:r w:rsidR="00B509C4" w:rsidRPr="007126F8">
        <w:rPr>
          <w:lang w:val="bg-BG"/>
        </w:rPr>
        <w:t xml:space="preserve"> по настоящ</w:t>
      </w:r>
      <w:r w:rsidR="007645CB" w:rsidRPr="007126F8">
        <w:rPr>
          <w:lang w:val="bg-BG"/>
        </w:rPr>
        <w:t xml:space="preserve"> </w:t>
      </w:r>
      <w:r w:rsidR="00B509C4" w:rsidRPr="007126F8">
        <w:rPr>
          <w:lang w:val="bg-BG"/>
        </w:rPr>
        <w:t xml:space="preserve">адрес Заявление-декларация </w:t>
      </w:r>
      <w:r w:rsidR="00DB6D51" w:rsidRPr="007126F8">
        <w:rPr>
          <w:lang w:val="bg-BG"/>
        </w:rPr>
        <w:t>за включване</w:t>
      </w:r>
      <w:r w:rsidR="000C7D49" w:rsidRPr="007126F8">
        <w:rPr>
          <w:lang w:val="bg-BG"/>
        </w:rPr>
        <w:t xml:space="preserve"> – Приложение № 2</w:t>
      </w:r>
      <w:r w:rsidR="00DB6D51" w:rsidRPr="007126F8">
        <w:rPr>
          <w:lang w:val="bg-BG"/>
        </w:rPr>
        <w:t>;</w:t>
      </w:r>
      <w:r w:rsidR="00DB6D51" w:rsidRPr="007126F8" w:rsidDel="008C04CE">
        <w:rPr>
          <w:lang w:val="bg-BG"/>
        </w:rPr>
        <w:t xml:space="preserve"> </w:t>
      </w:r>
    </w:p>
    <w:p w14:paraId="77643034" w14:textId="77777777" w:rsidR="008B725F" w:rsidRPr="007126F8" w:rsidRDefault="00B509C4" w:rsidP="005B4113">
      <w:pPr>
        <w:ind w:left="1560" w:hanging="480"/>
        <w:jc w:val="both"/>
        <w:rPr>
          <w:spacing w:val="-4"/>
          <w:lang w:val="bg-BG"/>
        </w:rPr>
      </w:pPr>
      <w:r w:rsidRPr="007126F8">
        <w:rPr>
          <w:spacing w:val="-4"/>
          <w:lang w:val="bg-BG"/>
        </w:rPr>
        <w:t>1.2.</w:t>
      </w:r>
      <w:r w:rsidRPr="007126F8">
        <w:rPr>
          <w:spacing w:val="-4"/>
          <w:sz w:val="14"/>
          <w:szCs w:val="14"/>
          <w:lang w:val="bg-BG"/>
        </w:rPr>
        <w:tab/>
      </w:r>
      <w:r w:rsidR="003F3AA3" w:rsidRPr="007126F8">
        <w:rPr>
          <w:spacing w:val="-4"/>
          <w:lang w:val="bg-BG"/>
        </w:rPr>
        <w:t xml:space="preserve">Общинската администрация предоставя </w:t>
      </w:r>
      <w:r w:rsidR="009C1409" w:rsidRPr="007126F8">
        <w:rPr>
          <w:spacing w:val="-4"/>
          <w:lang w:val="bg-BG"/>
        </w:rPr>
        <w:t>по служебен път чрез С</w:t>
      </w:r>
      <w:r w:rsidR="00E52AAB" w:rsidRPr="007126F8">
        <w:rPr>
          <w:spacing w:val="-4"/>
          <w:lang w:val="bg-BG"/>
        </w:rPr>
        <w:t>истемата за сигурно електронно връчване (СС</w:t>
      </w:r>
      <w:r w:rsidR="009C1409" w:rsidRPr="007126F8">
        <w:rPr>
          <w:spacing w:val="-4"/>
          <w:lang w:val="bg-BG"/>
        </w:rPr>
        <w:t>Е</w:t>
      </w:r>
      <w:r w:rsidR="00E52AAB" w:rsidRPr="007126F8">
        <w:rPr>
          <w:spacing w:val="-4"/>
          <w:lang w:val="bg-BG"/>
        </w:rPr>
        <w:t>В)</w:t>
      </w:r>
      <w:r w:rsidR="009C1409" w:rsidRPr="007126F8">
        <w:rPr>
          <w:spacing w:val="-4"/>
          <w:lang w:val="bg-BG"/>
        </w:rPr>
        <w:t xml:space="preserve"> </w:t>
      </w:r>
      <w:r w:rsidR="003F3AA3" w:rsidRPr="007126F8">
        <w:rPr>
          <w:spacing w:val="-4"/>
          <w:lang w:val="bg-BG"/>
        </w:rPr>
        <w:t xml:space="preserve">на </w:t>
      </w:r>
      <w:r w:rsidR="00E52AAB" w:rsidRPr="007126F8">
        <w:rPr>
          <w:spacing w:val="-4"/>
          <w:lang w:val="bg-BG"/>
        </w:rPr>
        <w:t>съо</w:t>
      </w:r>
      <w:r w:rsidR="00CE4484" w:rsidRPr="007126F8">
        <w:rPr>
          <w:spacing w:val="-4"/>
          <w:lang w:val="bg-BG"/>
        </w:rPr>
        <w:t>т</w:t>
      </w:r>
      <w:r w:rsidR="00E52AAB" w:rsidRPr="007126F8">
        <w:rPr>
          <w:spacing w:val="-4"/>
          <w:lang w:val="bg-BG"/>
        </w:rPr>
        <w:t>ветнта дирекция „Социално подпомагане“</w:t>
      </w:r>
      <w:r w:rsidR="008B725F" w:rsidRPr="007126F8">
        <w:rPr>
          <w:spacing w:val="-4"/>
          <w:lang w:val="bg-BG"/>
        </w:rPr>
        <w:t>:</w:t>
      </w:r>
    </w:p>
    <w:p w14:paraId="599A38B2" w14:textId="77777777" w:rsidR="008B725F" w:rsidRPr="007126F8" w:rsidRDefault="008B725F" w:rsidP="005B4113">
      <w:pPr>
        <w:ind w:left="1560" w:hanging="480"/>
        <w:jc w:val="both"/>
        <w:rPr>
          <w:spacing w:val="-4"/>
          <w:lang w:val="bg-BG"/>
        </w:rPr>
      </w:pPr>
      <w:r w:rsidRPr="007126F8">
        <w:rPr>
          <w:spacing w:val="-4"/>
          <w:lang w:val="bg-BG"/>
        </w:rPr>
        <w:t>-</w:t>
      </w:r>
      <w:r w:rsidR="009C1409" w:rsidRPr="007126F8">
        <w:rPr>
          <w:spacing w:val="-4"/>
          <w:lang w:val="bg-BG"/>
        </w:rPr>
        <w:t xml:space="preserve"> копия от подадените заявления</w:t>
      </w:r>
      <w:r w:rsidR="007A264B" w:rsidRPr="007126F8">
        <w:rPr>
          <w:spacing w:val="-4"/>
          <w:lang w:val="bg-BG"/>
        </w:rPr>
        <w:t xml:space="preserve"> </w:t>
      </w:r>
      <w:r w:rsidR="00CE4484" w:rsidRPr="007126F8">
        <w:rPr>
          <w:spacing w:val="-4"/>
          <w:lang w:val="bg-BG"/>
        </w:rPr>
        <w:t xml:space="preserve">и </w:t>
      </w:r>
      <w:r w:rsidR="007A264B" w:rsidRPr="007126F8">
        <w:rPr>
          <w:spacing w:val="-4"/>
          <w:lang w:val="bg-BG"/>
        </w:rPr>
        <w:t>приложени</w:t>
      </w:r>
      <w:r w:rsidR="00CE4484" w:rsidRPr="007126F8">
        <w:rPr>
          <w:spacing w:val="-4"/>
          <w:lang w:val="bg-BG"/>
        </w:rPr>
        <w:t>те</w:t>
      </w:r>
      <w:r w:rsidR="007A264B" w:rsidRPr="007126F8">
        <w:rPr>
          <w:spacing w:val="-4"/>
          <w:lang w:val="bg-BG"/>
        </w:rPr>
        <w:t xml:space="preserve"> документи</w:t>
      </w:r>
      <w:r w:rsidR="009C1409" w:rsidRPr="007126F8">
        <w:rPr>
          <w:spacing w:val="-4"/>
          <w:lang w:val="bg-BG"/>
        </w:rPr>
        <w:t xml:space="preserve"> от </w:t>
      </w:r>
      <w:r w:rsidR="003F3AA3" w:rsidRPr="007126F8">
        <w:rPr>
          <w:spacing w:val="-4"/>
          <w:lang w:val="bg-BG"/>
        </w:rPr>
        <w:t>кандидат-потребители</w:t>
      </w:r>
      <w:r w:rsidR="009C1409" w:rsidRPr="007126F8">
        <w:rPr>
          <w:spacing w:val="-4"/>
          <w:lang w:val="bg-BG"/>
        </w:rPr>
        <w:t>те за извършване на проверка за наличието на условия за включване в Програмата</w:t>
      </w:r>
      <w:r w:rsidRPr="007126F8">
        <w:rPr>
          <w:spacing w:val="-4"/>
          <w:lang w:val="bg-BG"/>
        </w:rPr>
        <w:t>;</w:t>
      </w:r>
    </w:p>
    <w:p w14:paraId="0C7DDD9B" w14:textId="77777777" w:rsidR="003F3AA3" w:rsidRPr="007126F8" w:rsidRDefault="008B725F" w:rsidP="005B4113">
      <w:pPr>
        <w:ind w:left="1560" w:hanging="480"/>
        <w:jc w:val="both"/>
        <w:rPr>
          <w:spacing w:val="-4"/>
          <w:lang w:val="bg-BG"/>
        </w:rPr>
      </w:pPr>
      <w:r w:rsidRPr="007126F8">
        <w:rPr>
          <w:spacing w:val="-4"/>
          <w:lang w:val="bg-BG"/>
        </w:rPr>
        <w:t xml:space="preserve">- списък на кандидат-потребителите съдържащ трите имена и настоящ адрес съгласно Приложение № </w:t>
      </w:r>
      <w:r w:rsidR="00B56EC0" w:rsidRPr="007126F8">
        <w:rPr>
          <w:spacing w:val="-4"/>
          <w:lang w:val="bg-BG"/>
        </w:rPr>
        <w:t>3</w:t>
      </w:r>
      <w:r w:rsidR="007A264B" w:rsidRPr="007126F8">
        <w:rPr>
          <w:spacing w:val="-4"/>
          <w:lang w:val="bg-BG"/>
        </w:rPr>
        <w:t>.</w:t>
      </w:r>
      <w:r w:rsidR="009C1409" w:rsidRPr="007126F8">
        <w:rPr>
          <w:spacing w:val="-4"/>
          <w:lang w:val="bg-BG"/>
        </w:rPr>
        <w:t xml:space="preserve"> </w:t>
      </w:r>
    </w:p>
    <w:p w14:paraId="53AB4E16" w14:textId="77777777" w:rsidR="00FC2B2F" w:rsidRPr="007126F8" w:rsidRDefault="007A264B" w:rsidP="005B4113">
      <w:pPr>
        <w:ind w:left="1560" w:hanging="480"/>
        <w:jc w:val="both"/>
        <w:rPr>
          <w:spacing w:val="-4"/>
          <w:lang w:val="bg-BG"/>
        </w:rPr>
      </w:pPr>
      <w:r w:rsidRPr="007126F8">
        <w:rPr>
          <w:spacing w:val="-4"/>
          <w:lang w:val="bg-BG"/>
        </w:rPr>
        <w:t xml:space="preserve">1.3. </w:t>
      </w:r>
      <w:r w:rsidR="00CE4484" w:rsidRPr="007126F8">
        <w:rPr>
          <w:spacing w:val="-4"/>
          <w:lang w:val="bg-BG"/>
        </w:rPr>
        <w:t>В</w:t>
      </w:r>
      <w:r w:rsidR="00B509C4" w:rsidRPr="007126F8">
        <w:rPr>
          <w:spacing w:val="-4"/>
          <w:lang w:val="bg-BG"/>
        </w:rPr>
        <w:t xml:space="preserve"> </w:t>
      </w:r>
      <w:r w:rsidR="002846D3" w:rsidRPr="007126F8">
        <w:rPr>
          <w:spacing w:val="-4"/>
          <w:lang w:val="bg-BG"/>
        </w:rPr>
        <w:t>1</w:t>
      </w:r>
      <w:r w:rsidR="00B509C4" w:rsidRPr="007126F8">
        <w:rPr>
          <w:spacing w:val="-4"/>
          <w:lang w:val="bg-BG"/>
        </w:rPr>
        <w:t xml:space="preserve">0-дневен срок </w:t>
      </w:r>
      <w:r w:rsidR="005C01C1" w:rsidRPr="007126F8">
        <w:rPr>
          <w:spacing w:val="-4"/>
          <w:lang w:val="bg-BG"/>
        </w:rPr>
        <w:t xml:space="preserve"> </w:t>
      </w:r>
      <w:r w:rsidR="00CE4484" w:rsidRPr="007126F8">
        <w:rPr>
          <w:spacing w:val="-4"/>
          <w:lang w:val="bg-BG"/>
        </w:rPr>
        <w:t xml:space="preserve">от получаване на информацията по т. 1.2 </w:t>
      </w:r>
      <w:r w:rsidR="005E59EF" w:rsidRPr="007126F8">
        <w:rPr>
          <w:spacing w:val="-4"/>
          <w:lang w:val="bg-BG"/>
        </w:rPr>
        <w:t>дирекци</w:t>
      </w:r>
      <w:r w:rsidR="004F61DE" w:rsidRPr="007126F8">
        <w:rPr>
          <w:spacing w:val="-4"/>
          <w:lang w:val="bg-BG"/>
        </w:rPr>
        <w:t>я</w:t>
      </w:r>
      <w:r w:rsidR="005E59EF" w:rsidRPr="007126F8">
        <w:rPr>
          <w:spacing w:val="-4"/>
          <w:lang w:val="bg-BG"/>
        </w:rPr>
        <w:t xml:space="preserve"> „Социално подпомагане“ извършва проверка и </w:t>
      </w:r>
      <w:r w:rsidR="007322EE" w:rsidRPr="007126F8">
        <w:rPr>
          <w:spacing w:val="-4"/>
          <w:lang w:val="bg-BG"/>
        </w:rPr>
        <w:t xml:space="preserve">връща </w:t>
      </w:r>
      <w:r w:rsidR="004F61DE" w:rsidRPr="007126F8">
        <w:rPr>
          <w:spacing w:val="-4"/>
          <w:lang w:val="bg-BG"/>
        </w:rPr>
        <w:t xml:space="preserve">на общината чрез ССЕВ попълнено Приложение № </w:t>
      </w:r>
      <w:r w:rsidR="00B56EC0" w:rsidRPr="007126F8">
        <w:rPr>
          <w:spacing w:val="-4"/>
          <w:lang w:val="bg-BG"/>
        </w:rPr>
        <w:t>3</w:t>
      </w:r>
      <w:r w:rsidR="004F61DE" w:rsidRPr="007126F8">
        <w:rPr>
          <w:spacing w:val="-4"/>
          <w:lang w:val="bg-BG"/>
        </w:rPr>
        <w:t xml:space="preserve">, съдържащо </w:t>
      </w:r>
      <w:r w:rsidR="007322EE" w:rsidRPr="007126F8">
        <w:rPr>
          <w:spacing w:val="-4"/>
          <w:lang w:val="bg-BG"/>
        </w:rPr>
        <w:t>информация за в</w:t>
      </w:r>
      <w:r w:rsidR="00E475DE" w:rsidRPr="007126F8">
        <w:rPr>
          <w:spacing w:val="-4"/>
          <w:lang w:val="bg-BG"/>
        </w:rPr>
        <w:t>секи кандидат-потребител</w:t>
      </w:r>
      <w:r w:rsidR="00FC2B2F" w:rsidRPr="007126F8">
        <w:rPr>
          <w:spacing w:val="-4"/>
          <w:lang w:val="bg-BG"/>
        </w:rPr>
        <w:t xml:space="preserve">. </w:t>
      </w:r>
    </w:p>
    <w:p w14:paraId="6DDF8678" w14:textId="77777777" w:rsidR="006842CD" w:rsidRPr="007126F8" w:rsidRDefault="00375D78" w:rsidP="005B4113">
      <w:pPr>
        <w:ind w:firstLine="708"/>
        <w:jc w:val="both"/>
        <w:rPr>
          <w:lang w:val="bg-BG"/>
        </w:rPr>
      </w:pPr>
      <w:r w:rsidRPr="007126F8">
        <w:rPr>
          <w:lang w:val="bg-BG"/>
        </w:rPr>
        <w:t xml:space="preserve">2. </w:t>
      </w:r>
      <w:r w:rsidR="002846D3" w:rsidRPr="007126F8">
        <w:rPr>
          <w:lang w:val="bg-BG"/>
        </w:rPr>
        <w:t>Индивидуална о</w:t>
      </w:r>
      <w:r w:rsidR="006842CD" w:rsidRPr="007126F8">
        <w:rPr>
          <w:lang w:val="bg-BG"/>
        </w:rPr>
        <w:t>ценка</w:t>
      </w:r>
      <w:r w:rsidR="00F07403" w:rsidRPr="007126F8">
        <w:rPr>
          <w:lang w:val="bg-BG"/>
        </w:rPr>
        <w:t xml:space="preserve"> </w:t>
      </w:r>
      <w:r w:rsidR="004F61DE" w:rsidRPr="007126F8">
        <w:rPr>
          <w:lang w:val="bg-BG"/>
        </w:rPr>
        <w:t xml:space="preserve">на </w:t>
      </w:r>
      <w:r w:rsidR="002846D3" w:rsidRPr="007126F8">
        <w:rPr>
          <w:lang w:val="bg-BG"/>
        </w:rPr>
        <w:t>потребнос</w:t>
      </w:r>
      <w:r w:rsidR="00F07403" w:rsidRPr="007126F8">
        <w:rPr>
          <w:lang w:val="bg-BG"/>
        </w:rPr>
        <w:t>т</w:t>
      </w:r>
      <w:r w:rsidR="002846D3" w:rsidRPr="007126F8">
        <w:rPr>
          <w:lang w:val="bg-BG"/>
        </w:rPr>
        <w:t>т</w:t>
      </w:r>
      <w:r w:rsidR="00F07403" w:rsidRPr="007126F8">
        <w:rPr>
          <w:lang w:val="bg-BG"/>
        </w:rPr>
        <w:t>а от п</w:t>
      </w:r>
      <w:r w:rsidR="00C34664" w:rsidRPr="007126F8">
        <w:rPr>
          <w:lang w:val="bg-BG"/>
        </w:rPr>
        <w:t>е</w:t>
      </w:r>
      <w:r w:rsidR="00F07403" w:rsidRPr="007126F8">
        <w:rPr>
          <w:lang w:val="bg-BG"/>
        </w:rPr>
        <w:t>рсонални грижи в домашна среда</w:t>
      </w:r>
      <w:r w:rsidR="006842CD" w:rsidRPr="007126F8">
        <w:rPr>
          <w:lang w:val="bg-BG"/>
        </w:rPr>
        <w:t>:</w:t>
      </w:r>
    </w:p>
    <w:p w14:paraId="333699B0" w14:textId="77777777" w:rsidR="00651B3A" w:rsidRPr="007126F8" w:rsidRDefault="0040261E" w:rsidP="005B4113">
      <w:pPr>
        <w:ind w:left="1080"/>
        <w:jc w:val="both"/>
        <w:rPr>
          <w:lang w:val="bg-BG"/>
        </w:rPr>
      </w:pPr>
      <w:r w:rsidRPr="007126F8">
        <w:rPr>
          <w:lang w:val="bg-BG"/>
        </w:rPr>
        <w:t xml:space="preserve">2.1. </w:t>
      </w:r>
      <w:r w:rsidR="00DC04FA" w:rsidRPr="007126F8">
        <w:rPr>
          <w:lang w:val="bg-BG"/>
        </w:rPr>
        <w:t xml:space="preserve">Общинската администрация </w:t>
      </w:r>
      <w:r w:rsidR="00E92E42" w:rsidRPr="007126F8">
        <w:rPr>
          <w:lang w:val="bg-BG"/>
        </w:rPr>
        <w:t xml:space="preserve">извършва </w:t>
      </w:r>
      <w:r w:rsidR="002846D3" w:rsidRPr="007126F8">
        <w:rPr>
          <w:lang w:val="bg-BG"/>
        </w:rPr>
        <w:t>индивидуална оценка на потребността от персонални грижи</w:t>
      </w:r>
      <w:r w:rsidR="00081B26" w:rsidRPr="007126F8">
        <w:rPr>
          <w:lang w:val="bg-BG"/>
        </w:rPr>
        <w:t xml:space="preserve"> в домаш</w:t>
      </w:r>
      <w:r w:rsidR="00E92E42" w:rsidRPr="007126F8">
        <w:rPr>
          <w:lang w:val="bg-BG"/>
        </w:rPr>
        <w:t xml:space="preserve">на </w:t>
      </w:r>
      <w:r w:rsidR="00081B26" w:rsidRPr="007126F8">
        <w:rPr>
          <w:lang w:val="bg-BG"/>
        </w:rPr>
        <w:t xml:space="preserve">среда на </w:t>
      </w:r>
      <w:r w:rsidR="00E92E42" w:rsidRPr="007126F8">
        <w:rPr>
          <w:lang w:val="bg-BG"/>
        </w:rPr>
        <w:t>кандидат-потребителите</w:t>
      </w:r>
      <w:r w:rsidR="002846D3" w:rsidRPr="007126F8">
        <w:rPr>
          <w:lang w:val="bg-BG"/>
        </w:rPr>
        <w:t>, които отговарят на условията за включване в Програмата,</w:t>
      </w:r>
      <w:r w:rsidR="005069D7" w:rsidRPr="007126F8">
        <w:rPr>
          <w:lang w:val="bg-BG"/>
        </w:rPr>
        <w:t xml:space="preserve"> въз основа на утвърдените критерии</w:t>
      </w:r>
      <w:r w:rsidR="004F232C" w:rsidRPr="007126F8">
        <w:rPr>
          <w:lang w:val="bg-BG"/>
        </w:rPr>
        <w:t xml:space="preserve">, съгласно </w:t>
      </w:r>
      <w:bookmarkStart w:id="1" w:name="_Hlk29402770"/>
      <w:r w:rsidR="004F232C" w:rsidRPr="007126F8">
        <w:rPr>
          <w:lang w:val="bg-BG"/>
        </w:rPr>
        <w:t>т. 9.1 от Раздел VIII. И</w:t>
      </w:r>
      <w:r w:rsidR="00B3438C">
        <w:rPr>
          <w:lang w:val="bg-BG"/>
        </w:rPr>
        <w:t>нституции за реализиране на програмата</w:t>
      </w:r>
      <w:bookmarkEnd w:id="1"/>
      <w:r w:rsidR="00B3438C">
        <w:rPr>
          <w:lang w:val="bg-BG"/>
        </w:rPr>
        <w:t>;</w:t>
      </w:r>
    </w:p>
    <w:p w14:paraId="50B2C496" w14:textId="77777777" w:rsidR="002846D3" w:rsidRPr="007126F8" w:rsidRDefault="002846D3" w:rsidP="005B4113">
      <w:pPr>
        <w:ind w:left="1080"/>
        <w:jc w:val="both"/>
        <w:rPr>
          <w:sz w:val="16"/>
          <w:szCs w:val="16"/>
          <w:lang w:val="bg-BG"/>
        </w:rPr>
      </w:pPr>
    </w:p>
    <w:p w14:paraId="752C8B8D" w14:textId="77777777" w:rsidR="0040261E" w:rsidRPr="007126F8" w:rsidRDefault="00651B3A" w:rsidP="005B4113">
      <w:pPr>
        <w:ind w:left="1080"/>
        <w:jc w:val="both"/>
        <w:rPr>
          <w:lang w:val="bg-BG"/>
        </w:rPr>
      </w:pPr>
      <w:r w:rsidRPr="007126F8">
        <w:rPr>
          <w:lang w:val="bg-BG"/>
        </w:rPr>
        <w:t xml:space="preserve">2.2. на база на оценката </w:t>
      </w:r>
      <w:r w:rsidR="0028532E" w:rsidRPr="007126F8">
        <w:rPr>
          <w:lang w:val="bg-BG"/>
        </w:rPr>
        <w:t xml:space="preserve">се </w:t>
      </w:r>
      <w:r w:rsidR="00DC04FA" w:rsidRPr="007126F8">
        <w:rPr>
          <w:lang w:val="bg-BG"/>
        </w:rPr>
        <w:t xml:space="preserve">определя броя на часовете </w:t>
      </w:r>
      <w:r w:rsidR="001D7F25" w:rsidRPr="007126F8">
        <w:rPr>
          <w:lang w:val="bg-BG"/>
        </w:rPr>
        <w:t xml:space="preserve">на персоналната грижа в дома </w:t>
      </w:r>
      <w:r w:rsidR="002846D3" w:rsidRPr="007126F8">
        <w:rPr>
          <w:lang w:val="bg-BG"/>
        </w:rPr>
        <w:t>за всеки кандидат-потребител, който отговаря на условията за включване в Програмата</w:t>
      </w:r>
      <w:r w:rsidR="006842CD" w:rsidRPr="007126F8">
        <w:rPr>
          <w:lang w:val="bg-BG"/>
        </w:rPr>
        <w:t>.</w:t>
      </w:r>
    </w:p>
    <w:p w14:paraId="48F290FD" w14:textId="77777777" w:rsidR="00E711E6" w:rsidRPr="007126F8" w:rsidRDefault="00E711E6" w:rsidP="005B4113">
      <w:pPr>
        <w:ind w:left="1080"/>
        <w:jc w:val="both"/>
        <w:rPr>
          <w:sz w:val="12"/>
          <w:szCs w:val="12"/>
          <w:lang w:val="bg-BG"/>
        </w:rPr>
      </w:pPr>
    </w:p>
    <w:p w14:paraId="1CB121FD" w14:textId="77777777" w:rsidR="006842CD" w:rsidRPr="007126F8" w:rsidRDefault="003B087B" w:rsidP="005B4113">
      <w:pPr>
        <w:ind w:firstLine="708"/>
        <w:jc w:val="both"/>
        <w:rPr>
          <w:lang w:val="bg-BG"/>
        </w:rPr>
      </w:pPr>
      <w:r w:rsidRPr="007126F8">
        <w:rPr>
          <w:lang w:val="bg-BG"/>
        </w:rPr>
        <w:t>Броят на определ</w:t>
      </w:r>
      <w:r w:rsidR="006576F5" w:rsidRPr="007126F8">
        <w:rPr>
          <w:lang w:val="bg-BG"/>
        </w:rPr>
        <w:t>е</w:t>
      </w:r>
      <w:r w:rsidRPr="007126F8">
        <w:rPr>
          <w:lang w:val="bg-BG"/>
        </w:rPr>
        <w:t xml:space="preserve">ните за един потребител часове не може да </w:t>
      </w:r>
      <w:r w:rsidR="006842CD" w:rsidRPr="007126F8">
        <w:rPr>
          <w:lang w:val="bg-BG"/>
        </w:rPr>
        <w:t>надхвърля 4 часа дневно.</w:t>
      </w:r>
    </w:p>
    <w:p w14:paraId="5271A5D9" w14:textId="77777777" w:rsidR="00F5593B" w:rsidRPr="007126F8" w:rsidRDefault="00F5593B" w:rsidP="005B4113">
      <w:pPr>
        <w:jc w:val="both"/>
        <w:rPr>
          <w:lang w:val="bg-BG"/>
        </w:rPr>
      </w:pPr>
    </w:p>
    <w:p w14:paraId="6CF465D9" w14:textId="77777777" w:rsidR="00B509C4" w:rsidRPr="007126F8" w:rsidRDefault="00B509C4" w:rsidP="005B4113">
      <w:pPr>
        <w:ind w:left="1080" w:hanging="371"/>
        <w:jc w:val="both"/>
        <w:rPr>
          <w:lang w:val="bg-BG"/>
        </w:rPr>
      </w:pPr>
      <w:r w:rsidRPr="007126F8">
        <w:rPr>
          <w:lang w:val="bg-BG"/>
        </w:rPr>
        <w:t>2.</w:t>
      </w:r>
      <w:r w:rsidRPr="007126F8">
        <w:rPr>
          <w:sz w:val="14"/>
          <w:szCs w:val="14"/>
          <w:lang w:val="bg-BG"/>
        </w:rPr>
        <w:tab/>
      </w:r>
      <w:r w:rsidRPr="007126F8">
        <w:rPr>
          <w:lang w:val="bg-BG"/>
        </w:rPr>
        <w:t>Сключване на договор</w:t>
      </w:r>
      <w:r w:rsidR="0028532E" w:rsidRPr="007126F8">
        <w:rPr>
          <w:lang w:val="bg-BG"/>
        </w:rPr>
        <w:t>и по Програмата</w:t>
      </w:r>
    </w:p>
    <w:p w14:paraId="76F424DF" w14:textId="77777777" w:rsidR="00B3438C" w:rsidRPr="007126F8" w:rsidRDefault="00B509C4" w:rsidP="00B3438C">
      <w:pPr>
        <w:ind w:left="1080"/>
        <w:jc w:val="both"/>
        <w:rPr>
          <w:lang w:val="bg-BG"/>
        </w:rPr>
      </w:pPr>
      <w:r w:rsidRPr="007126F8">
        <w:rPr>
          <w:lang w:val="bg-BG"/>
        </w:rPr>
        <w:t xml:space="preserve">2.1.Работодателите по Програмата представят в </w:t>
      </w:r>
      <w:r w:rsidR="006576F5" w:rsidRPr="007126F8">
        <w:rPr>
          <w:lang w:val="bg-BG"/>
        </w:rPr>
        <w:t xml:space="preserve">съответната дирекция </w:t>
      </w:r>
      <w:r w:rsidRPr="007126F8">
        <w:rPr>
          <w:lang w:val="bg-BG"/>
        </w:rPr>
        <w:t xml:space="preserve">„Бюро по труда” следните документи: </w:t>
      </w:r>
      <w:r w:rsidR="00836324" w:rsidRPr="007126F8">
        <w:rPr>
          <w:lang w:val="bg-BG"/>
        </w:rPr>
        <w:t>заявка-спецификация за необходимия брой работни места</w:t>
      </w:r>
      <w:r w:rsidRPr="007126F8">
        <w:rPr>
          <w:lang w:val="bg-BG"/>
        </w:rPr>
        <w:t xml:space="preserve">, </w:t>
      </w:r>
      <w:r w:rsidR="00836324" w:rsidRPr="007126F8">
        <w:rPr>
          <w:lang w:val="bg-BG"/>
        </w:rPr>
        <w:t xml:space="preserve">придружена </w:t>
      </w:r>
      <w:r w:rsidRPr="007126F8">
        <w:rPr>
          <w:lang w:val="bg-BG"/>
        </w:rPr>
        <w:t>със списъ</w:t>
      </w:r>
      <w:r w:rsidR="00836324" w:rsidRPr="007126F8">
        <w:rPr>
          <w:lang w:val="bg-BG"/>
        </w:rPr>
        <w:t>к</w:t>
      </w:r>
      <w:r w:rsidRPr="007126F8">
        <w:rPr>
          <w:lang w:val="bg-BG"/>
        </w:rPr>
        <w:t xml:space="preserve"> на одобрените</w:t>
      </w:r>
      <w:r w:rsidR="00836324" w:rsidRPr="007126F8">
        <w:rPr>
          <w:lang w:val="bg-BG"/>
        </w:rPr>
        <w:t xml:space="preserve"> </w:t>
      </w:r>
      <w:r w:rsidR="0030351B" w:rsidRPr="007126F8">
        <w:rPr>
          <w:lang w:val="bg-BG"/>
        </w:rPr>
        <w:t>кандидат-потребители</w:t>
      </w:r>
      <w:r w:rsidRPr="007126F8">
        <w:rPr>
          <w:lang w:val="bg-BG"/>
        </w:rPr>
        <w:t xml:space="preserve"> и </w:t>
      </w:r>
      <w:r w:rsidR="00361CD3" w:rsidRPr="007126F8">
        <w:rPr>
          <w:lang w:val="bg-BG"/>
        </w:rPr>
        <w:t>адресите на обслужваните от тях лица</w:t>
      </w:r>
      <w:r w:rsidRPr="007126F8">
        <w:rPr>
          <w:lang w:val="bg-BG"/>
        </w:rPr>
        <w:t xml:space="preserve">, </w:t>
      </w:r>
      <w:r w:rsidR="000C572C" w:rsidRPr="007126F8">
        <w:rPr>
          <w:lang w:val="bg-BG"/>
        </w:rPr>
        <w:t xml:space="preserve">съгласно т. 9.2 от Раздел VIII. </w:t>
      </w:r>
      <w:r w:rsidR="00B3438C" w:rsidRPr="007126F8">
        <w:rPr>
          <w:lang w:val="bg-BG"/>
        </w:rPr>
        <w:t>И</w:t>
      </w:r>
      <w:r w:rsidR="00B3438C">
        <w:rPr>
          <w:lang w:val="bg-BG"/>
        </w:rPr>
        <w:t>нституции за реализиране на програмата;</w:t>
      </w:r>
    </w:p>
    <w:p w14:paraId="0F3786B6" w14:textId="77777777" w:rsidR="00B3438C" w:rsidRPr="007126F8" w:rsidRDefault="00B3438C" w:rsidP="00B3438C">
      <w:pPr>
        <w:ind w:left="1080"/>
        <w:jc w:val="both"/>
        <w:rPr>
          <w:sz w:val="16"/>
          <w:szCs w:val="16"/>
          <w:lang w:val="bg-BG"/>
        </w:rPr>
      </w:pPr>
    </w:p>
    <w:p w14:paraId="6037A5CB" w14:textId="77777777" w:rsidR="00B509C4" w:rsidRPr="007126F8" w:rsidRDefault="00B509C4" w:rsidP="005B4113">
      <w:pPr>
        <w:ind w:left="1560" w:hanging="480"/>
        <w:jc w:val="both"/>
        <w:rPr>
          <w:lang w:val="bg-BG"/>
        </w:rPr>
      </w:pPr>
      <w:r w:rsidRPr="007126F8">
        <w:rPr>
          <w:lang w:val="bg-BG"/>
        </w:rPr>
        <w:t>2.2.</w:t>
      </w:r>
      <w:r w:rsidRPr="007126F8">
        <w:rPr>
          <w:sz w:val="14"/>
          <w:szCs w:val="14"/>
          <w:lang w:val="bg-BG"/>
        </w:rPr>
        <w:tab/>
      </w:r>
      <w:r w:rsidRPr="007126F8">
        <w:rPr>
          <w:lang w:val="bg-BG"/>
        </w:rPr>
        <w:t>Агенцията по заетостта чрез дирекции „Бюра по труда”</w:t>
      </w:r>
      <w:r w:rsidR="00836324" w:rsidRPr="007126F8">
        <w:rPr>
          <w:lang w:val="bg-BG"/>
        </w:rPr>
        <w:t xml:space="preserve"> насочва подходящи безработни лица</w:t>
      </w:r>
      <w:r w:rsidRPr="007126F8">
        <w:rPr>
          <w:lang w:val="bg-BG"/>
        </w:rPr>
        <w:t xml:space="preserve"> </w:t>
      </w:r>
      <w:r w:rsidR="000E4632" w:rsidRPr="007126F8">
        <w:rPr>
          <w:lang w:val="bg-BG"/>
        </w:rPr>
        <w:t xml:space="preserve">и </w:t>
      </w:r>
      <w:r w:rsidR="00836324" w:rsidRPr="007126F8">
        <w:rPr>
          <w:lang w:val="bg-BG"/>
        </w:rPr>
        <w:t>след одобрението им от работодателя</w:t>
      </w:r>
      <w:r w:rsidR="00C40532" w:rsidRPr="007126F8">
        <w:rPr>
          <w:lang w:val="bg-BG"/>
        </w:rPr>
        <w:t xml:space="preserve"> и обгрижваното лице</w:t>
      </w:r>
      <w:r w:rsidR="006576F5" w:rsidRPr="007126F8">
        <w:rPr>
          <w:lang w:val="bg-BG"/>
        </w:rPr>
        <w:t xml:space="preserve">, </w:t>
      </w:r>
      <w:r w:rsidRPr="007126F8">
        <w:rPr>
          <w:lang w:val="bg-BG"/>
        </w:rPr>
        <w:t xml:space="preserve">сключва договор </w:t>
      </w:r>
      <w:r w:rsidR="000E4632" w:rsidRPr="007126F8">
        <w:rPr>
          <w:lang w:val="bg-BG"/>
        </w:rPr>
        <w:t xml:space="preserve">с работодателя </w:t>
      </w:r>
      <w:r w:rsidRPr="007126F8">
        <w:rPr>
          <w:lang w:val="bg-BG"/>
        </w:rPr>
        <w:t xml:space="preserve">за изплащане на средства от държавния бюджет за всяко безработно лице, наето </w:t>
      </w:r>
      <w:r w:rsidR="00836324" w:rsidRPr="007126F8">
        <w:rPr>
          <w:lang w:val="bg-BG"/>
        </w:rPr>
        <w:t xml:space="preserve">по реда на Програмата за работа </w:t>
      </w:r>
      <w:r w:rsidRPr="007126F8">
        <w:rPr>
          <w:lang w:val="bg-BG"/>
        </w:rPr>
        <w:t>по трудов договор на пълно или непълно работно време</w:t>
      </w:r>
      <w:r w:rsidR="00D705E8" w:rsidRPr="007126F8">
        <w:rPr>
          <w:lang w:val="bg-BG"/>
        </w:rPr>
        <w:t>.</w:t>
      </w:r>
      <w:r w:rsidRPr="007126F8">
        <w:rPr>
          <w:lang w:val="bg-BG"/>
        </w:rPr>
        <w:t xml:space="preserve"> </w:t>
      </w:r>
    </w:p>
    <w:p w14:paraId="51E046FE" w14:textId="77777777" w:rsidR="00512A08" w:rsidRDefault="00B509C4" w:rsidP="005B4113">
      <w:pPr>
        <w:ind w:left="1560" w:hanging="480"/>
        <w:jc w:val="both"/>
        <w:rPr>
          <w:lang w:val="bg-BG"/>
        </w:rPr>
        <w:sectPr w:rsidR="00512A08" w:rsidSect="005B4113">
          <w:pgSz w:w="12240" w:h="15840"/>
          <w:pgMar w:top="709" w:right="1183" w:bottom="851" w:left="1276" w:header="720" w:footer="720" w:gutter="0"/>
          <w:cols w:space="720"/>
          <w:docGrid w:linePitch="360"/>
        </w:sectPr>
      </w:pPr>
      <w:r w:rsidRPr="007126F8">
        <w:rPr>
          <w:lang w:val="bg-BG"/>
        </w:rPr>
        <w:t>2.3.</w:t>
      </w:r>
      <w:r w:rsidRPr="007126F8">
        <w:rPr>
          <w:sz w:val="14"/>
          <w:szCs w:val="14"/>
          <w:lang w:val="bg-BG"/>
        </w:rPr>
        <w:tab/>
      </w:r>
      <w:r w:rsidR="00D705E8" w:rsidRPr="007126F8">
        <w:rPr>
          <w:lang w:val="bg-BG"/>
        </w:rPr>
        <w:t>Работодателят</w:t>
      </w:r>
      <w:r w:rsidRPr="007126F8">
        <w:rPr>
          <w:lang w:val="bg-BG"/>
        </w:rPr>
        <w:t xml:space="preserve"> сключва трудов договор с лицето, одобрено за включване в </w:t>
      </w:r>
      <w:r w:rsidR="00D705E8" w:rsidRPr="007126F8">
        <w:rPr>
          <w:lang w:val="bg-BG"/>
        </w:rPr>
        <w:t>Програмата</w:t>
      </w:r>
      <w:r w:rsidR="006576F5" w:rsidRPr="007126F8">
        <w:rPr>
          <w:lang w:val="bg-BG"/>
        </w:rPr>
        <w:t xml:space="preserve"> за пълно или непълно работно време, в съответствие с определения брой лица, на които ще предоставя подкрепа в домашна среда</w:t>
      </w:r>
      <w:r w:rsidR="00D705E8" w:rsidRPr="007126F8">
        <w:rPr>
          <w:lang w:val="bg-BG"/>
        </w:rPr>
        <w:t>.</w:t>
      </w:r>
    </w:p>
    <w:p w14:paraId="24106DD8" w14:textId="77777777" w:rsidR="00512A08" w:rsidRPr="0049062D" w:rsidRDefault="00512A08" w:rsidP="00512A08">
      <w:pPr>
        <w:pStyle w:val="Style"/>
        <w:ind w:left="7020" w:right="15" w:hanging="216"/>
        <w:jc w:val="right"/>
        <w:rPr>
          <w:b/>
          <w:u w:val="single"/>
        </w:rPr>
      </w:pPr>
      <w:r w:rsidRPr="0049062D">
        <w:rPr>
          <w:b/>
          <w:u w:val="single"/>
        </w:rPr>
        <w:t>Приложение № 2</w:t>
      </w:r>
    </w:p>
    <w:p w14:paraId="2552BCB4" w14:textId="77777777" w:rsidR="00512A08" w:rsidRDefault="00512A08" w:rsidP="00512A08">
      <w:pPr>
        <w:pStyle w:val="Style"/>
        <w:ind w:left="0" w:right="-157" w:firstLine="0"/>
      </w:pPr>
    </w:p>
    <w:p w14:paraId="721E18EF" w14:textId="77777777" w:rsidR="00512A08" w:rsidRPr="0049062D" w:rsidRDefault="00512A08" w:rsidP="00512A08">
      <w:pPr>
        <w:pStyle w:val="Style"/>
        <w:ind w:left="0" w:right="-157" w:firstLine="0"/>
      </w:pPr>
    </w:p>
    <w:p w14:paraId="07AF76F9" w14:textId="77777777" w:rsidR="00512A08" w:rsidRPr="0049062D" w:rsidRDefault="00512A08" w:rsidP="00512A08">
      <w:pPr>
        <w:pStyle w:val="Style"/>
        <w:ind w:left="0" w:right="-157" w:firstLine="4962"/>
        <w:rPr>
          <w:b/>
        </w:rPr>
      </w:pPr>
      <w:r w:rsidRPr="0049062D">
        <w:rPr>
          <w:b/>
        </w:rPr>
        <w:t>ДО</w:t>
      </w:r>
    </w:p>
    <w:p w14:paraId="7173E288" w14:textId="77777777" w:rsidR="00512A08" w:rsidRPr="0049062D" w:rsidRDefault="00512A08" w:rsidP="00512A08">
      <w:pPr>
        <w:pStyle w:val="Style"/>
        <w:ind w:left="0" w:right="-157" w:firstLine="4962"/>
        <w:rPr>
          <w:b/>
        </w:rPr>
      </w:pPr>
      <w:r w:rsidRPr="0049062D">
        <w:rPr>
          <w:b/>
        </w:rPr>
        <w:t>КМЕТА НА ОБЩИНА/РАЙОН</w:t>
      </w:r>
    </w:p>
    <w:p w14:paraId="05C65E77" w14:textId="77777777" w:rsidR="00512A08" w:rsidRPr="0049062D" w:rsidRDefault="00512A08" w:rsidP="00512A08">
      <w:pPr>
        <w:pStyle w:val="Style"/>
        <w:ind w:left="4248" w:right="-157" w:firstLine="708"/>
      </w:pPr>
      <w:r w:rsidRPr="0049062D">
        <w:t>.......................................................................</w:t>
      </w:r>
    </w:p>
    <w:p w14:paraId="2622B3CE" w14:textId="77777777" w:rsidR="00512A08" w:rsidRPr="0049062D" w:rsidRDefault="00512A08" w:rsidP="00512A08">
      <w:pPr>
        <w:pStyle w:val="Style"/>
        <w:ind w:left="0" w:right="-157" w:firstLine="0"/>
      </w:pPr>
    </w:p>
    <w:p w14:paraId="1C589EA2" w14:textId="77777777" w:rsidR="00512A08" w:rsidRPr="0049062D" w:rsidRDefault="00512A08" w:rsidP="00512A08">
      <w:pPr>
        <w:pStyle w:val="Style"/>
        <w:ind w:left="0" w:right="-157" w:firstLine="720"/>
        <w:jc w:val="center"/>
        <w:rPr>
          <w:sz w:val="28"/>
          <w:szCs w:val="28"/>
        </w:rPr>
      </w:pPr>
      <w:r w:rsidRPr="0049062D">
        <w:rPr>
          <w:sz w:val="28"/>
          <w:szCs w:val="28"/>
        </w:rPr>
        <w:t>ЗАЯВЛЕНИЕ–ДЕКЛАРАЦИЯ</w:t>
      </w:r>
    </w:p>
    <w:p w14:paraId="0ECA7A8E" w14:textId="77777777" w:rsidR="00512A08" w:rsidRPr="0049062D" w:rsidRDefault="00512A08" w:rsidP="00512A08">
      <w:pPr>
        <w:rPr>
          <w:lang w:val="bg-BG"/>
        </w:rPr>
      </w:pPr>
    </w:p>
    <w:p w14:paraId="08CC5AED" w14:textId="77777777" w:rsidR="00512A08" w:rsidRPr="0049062D" w:rsidRDefault="00512A08" w:rsidP="00512A08">
      <w:pPr>
        <w:jc w:val="center"/>
        <w:rPr>
          <w:i/>
          <w:sz w:val="22"/>
          <w:szCs w:val="22"/>
          <w:lang w:val="bg-BG"/>
        </w:rPr>
      </w:pPr>
      <w:r w:rsidRPr="0049062D">
        <w:rPr>
          <w:sz w:val="22"/>
          <w:szCs w:val="22"/>
          <w:lang w:val="bg-BG"/>
        </w:rPr>
        <w:t>От</w:t>
      </w:r>
      <w:r>
        <w:rPr>
          <w:sz w:val="22"/>
          <w:szCs w:val="22"/>
        </w:rPr>
        <w:t xml:space="preserve"> </w:t>
      </w:r>
      <w:r w:rsidRPr="0049062D">
        <w:rPr>
          <w:sz w:val="22"/>
          <w:szCs w:val="22"/>
          <w:lang w:val="bg-BG"/>
        </w:rPr>
        <w:t>....................................................................................................................................................................</w:t>
      </w:r>
      <w:r>
        <w:rPr>
          <w:sz w:val="22"/>
          <w:szCs w:val="22"/>
        </w:rPr>
        <w:t>...</w:t>
      </w:r>
      <w:r w:rsidRPr="0049062D">
        <w:rPr>
          <w:sz w:val="22"/>
          <w:szCs w:val="22"/>
          <w:lang w:val="bg-BG"/>
        </w:rPr>
        <w:t>..........</w:t>
      </w:r>
    </w:p>
    <w:p w14:paraId="22C8F890" w14:textId="77777777" w:rsidR="00512A08" w:rsidRPr="0049062D" w:rsidRDefault="00512A08" w:rsidP="00512A08">
      <w:pPr>
        <w:jc w:val="center"/>
        <w:rPr>
          <w:i/>
          <w:sz w:val="22"/>
          <w:szCs w:val="22"/>
          <w:lang w:val="bg-BG"/>
        </w:rPr>
      </w:pPr>
      <w:r w:rsidRPr="0049062D">
        <w:rPr>
          <w:i/>
          <w:sz w:val="22"/>
          <w:szCs w:val="22"/>
          <w:lang w:val="bg-BG"/>
        </w:rPr>
        <w:t>(име, презиме, фамилия на лицето или на законния му представител)</w:t>
      </w:r>
    </w:p>
    <w:p w14:paraId="12F46436" w14:textId="77777777" w:rsidR="00512A08" w:rsidRPr="0049062D" w:rsidRDefault="00512A08" w:rsidP="00512A08">
      <w:pPr>
        <w:jc w:val="center"/>
        <w:rPr>
          <w:i/>
          <w:sz w:val="22"/>
          <w:szCs w:val="22"/>
          <w:lang w:val="bg-BG"/>
        </w:rPr>
      </w:pPr>
    </w:p>
    <w:p w14:paraId="44B5326D" w14:textId="77777777" w:rsidR="00512A08" w:rsidRPr="0049062D" w:rsidRDefault="00512A08" w:rsidP="00512A08">
      <w:pPr>
        <w:jc w:val="both"/>
        <w:rPr>
          <w:sz w:val="22"/>
          <w:szCs w:val="22"/>
        </w:rPr>
      </w:pPr>
      <w:r w:rsidRPr="0049062D">
        <w:rPr>
          <w:sz w:val="22"/>
          <w:szCs w:val="22"/>
          <w:lang w:val="bg-BG"/>
        </w:rPr>
        <w:t>За</w:t>
      </w:r>
      <w:r>
        <w:rPr>
          <w:sz w:val="22"/>
          <w:szCs w:val="22"/>
        </w:rPr>
        <w:t xml:space="preserve"> </w:t>
      </w:r>
      <w:r w:rsidRPr="0049062D">
        <w:rPr>
          <w:sz w:val="22"/>
          <w:szCs w:val="22"/>
          <w:lang w:val="bg-BG"/>
        </w:rPr>
        <w:t>.................................................................................................................................</w:t>
      </w:r>
      <w:r>
        <w:rPr>
          <w:sz w:val="22"/>
          <w:szCs w:val="22"/>
          <w:lang w:val="bg-BG"/>
        </w:rPr>
        <w:t>.........................................</w:t>
      </w:r>
      <w:r>
        <w:rPr>
          <w:sz w:val="22"/>
          <w:szCs w:val="22"/>
        </w:rPr>
        <w:t>........</w:t>
      </w:r>
    </w:p>
    <w:p w14:paraId="765C4C06" w14:textId="77777777" w:rsidR="00512A08" w:rsidRPr="0049062D" w:rsidRDefault="00512A08" w:rsidP="00512A08">
      <w:pPr>
        <w:jc w:val="center"/>
        <w:rPr>
          <w:i/>
          <w:sz w:val="22"/>
          <w:szCs w:val="22"/>
          <w:lang w:val="bg-BG"/>
        </w:rPr>
      </w:pPr>
      <w:r w:rsidRPr="0049062D">
        <w:rPr>
          <w:i/>
          <w:sz w:val="22"/>
          <w:szCs w:val="22"/>
          <w:lang w:val="bg-BG"/>
        </w:rPr>
        <w:t>(име, презиме, фамилия на лицето, поставено под пълно или ограничено запрещение)</w:t>
      </w:r>
    </w:p>
    <w:p w14:paraId="4DDD6682" w14:textId="77777777" w:rsidR="00512A08" w:rsidRPr="0049062D" w:rsidRDefault="00512A08" w:rsidP="00512A08">
      <w:pPr>
        <w:jc w:val="center"/>
        <w:rPr>
          <w:sz w:val="22"/>
          <w:szCs w:val="22"/>
          <w:lang w:val="bg-BG"/>
        </w:rPr>
      </w:pPr>
    </w:p>
    <w:p w14:paraId="41B26B75" w14:textId="77777777" w:rsidR="00512A08" w:rsidRPr="0049062D" w:rsidRDefault="00512A08" w:rsidP="00512A08">
      <w:pPr>
        <w:rPr>
          <w:sz w:val="22"/>
          <w:szCs w:val="22"/>
          <w:lang w:val="bg-BG"/>
        </w:rPr>
      </w:pPr>
      <w:r w:rsidRPr="0049062D">
        <w:rPr>
          <w:sz w:val="22"/>
          <w:szCs w:val="22"/>
          <w:lang w:val="bg-BG"/>
        </w:rPr>
        <w:t>Лична карта/личен паспорт №...........</w:t>
      </w:r>
      <w:r>
        <w:rPr>
          <w:sz w:val="22"/>
          <w:szCs w:val="22"/>
        </w:rPr>
        <w:t>..</w:t>
      </w:r>
      <w:r w:rsidRPr="0049062D">
        <w:rPr>
          <w:sz w:val="22"/>
          <w:szCs w:val="22"/>
          <w:lang w:val="bg-BG"/>
        </w:rPr>
        <w:t>..</w:t>
      </w:r>
      <w:r>
        <w:rPr>
          <w:sz w:val="22"/>
          <w:szCs w:val="22"/>
        </w:rPr>
        <w:t>......</w:t>
      </w:r>
      <w:r w:rsidRPr="0049062D">
        <w:rPr>
          <w:sz w:val="22"/>
          <w:szCs w:val="22"/>
          <w:lang w:val="bg-BG"/>
        </w:rPr>
        <w:t>........</w:t>
      </w:r>
      <w:r>
        <w:rPr>
          <w:sz w:val="22"/>
          <w:szCs w:val="22"/>
        </w:rPr>
        <w:t>.</w:t>
      </w:r>
      <w:r w:rsidRPr="0049062D">
        <w:rPr>
          <w:sz w:val="22"/>
          <w:szCs w:val="22"/>
          <w:lang w:val="bg-BG"/>
        </w:rPr>
        <w:t>......... изд.</w:t>
      </w:r>
      <w:r>
        <w:rPr>
          <w:sz w:val="22"/>
          <w:szCs w:val="22"/>
          <w:lang w:val="bg-BG"/>
        </w:rPr>
        <w:t xml:space="preserve"> на ...................</w:t>
      </w:r>
      <w:r w:rsidRPr="0049062D">
        <w:rPr>
          <w:sz w:val="22"/>
          <w:szCs w:val="22"/>
          <w:lang w:val="bg-BG"/>
        </w:rPr>
        <w:t>.......</w:t>
      </w:r>
      <w:r>
        <w:rPr>
          <w:sz w:val="22"/>
          <w:szCs w:val="22"/>
        </w:rPr>
        <w:t>..</w:t>
      </w:r>
      <w:r>
        <w:rPr>
          <w:sz w:val="22"/>
          <w:szCs w:val="22"/>
          <w:lang w:val="bg-BG"/>
        </w:rPr>
        <w:t>......</w:t>
      </w:r>
      <w:r>
        <w:rPr>
          <w:sz w:val="22"/>
          <w:szCs w:val="22"/>
        </w:rPr>
        <w:t>..</w:t>
      </w:r>
      <w:r>
        <w:rPr>
          <w:sz w:val="22"/>
          <w:szCs w:val="22"/>
          <w:lang w:val="bg-BG"/>
        </w:rPr>
        <w:t>..............</w:t>
      </w:r>
      <w:r w:rsidRPr="0049062D">
        <w:rPr>
          <w:sz w:val="22"/>
          <w:szCs w:val="22"/>
          <w:lang w:val="bg-BG"/>
        </w:rPr>
        <w:t>.................</w:t>
      </w:r>
      <w:r>
        <w:rPr>
          <w:sz w:val="22"/>
          <w:szCs w:val="22"/>
          <w:lang w:val="bg-BG"/>
        </w:rPr>
        <w:t>.......</w:t>
      </w:r>
      <w:r w:rsidRPr="0049062D">
        <w:rPr>
          <w:sz w:val="22"/>
          <w:szCs w:val="22"/>
          <w:lang w:val="bg-BG"/>
        </w:rPr>
        <w:t>.....</w:t>
      </w:r>
    </w:p>
    <w:p w14:paraId="74D1465C" w14:textId="77777777" w:rsidR="00512A08" w:rsidRPr="0049062D" w:rsidRDefault="00512A08" w:rsidP="00512A08">
      <w:pPr>
        <w:rPr>
          <w:sz w:val="22"/>
          <w:szCs w:val="22"/>
          <w:lang w:val="bg-BG"/>
        </w:rPr>
      </w:pPr>
      <w:r w:rsidRPr="0049062D">
        <w:rPr>
          <w:sz w:val="22"/>
          <w:szCs w:val="22"/>
          <w:lang w:val="bg-BG"/>
        </w:rPr>
        <w:t>от ................................................</w:t>
      </w:r>
      <w:r>
        <w:rPr>
          <w:sz w:val="22"/>
          <w:szCs w:val="22"/>
        </w:rPr>
        <w:t>....</w:t>
      </w:r>
      <w:r w:rsidRPr="0049062D">
        <w:rPr>
          <w:sz w:val="22"/>
          <w:szCs w:val="22"/>
          <w:lang w:val="bg-BG"/>
        </w:rPr>
        <w:t>.................</w:t>
      </w:r>
      <w:r>
        <w:rPr>
          <w:sz w:val="22"/>
          <w:szCs w:val="22"/>
          <w:lang w:val="bg-BG"/>
        </w:rPr>
        <w:t xml:space="preserve"> </w:t>
      </w:r>
      <w:r w:rsidRPr="0049062D">
        <w:rPr>
          <w:sz w:val="22"/>
          <w:szCs w:val="22"/>
          <w:lang w:val="bg-BG"/>
        </w:rPr>
        <w:t>ЕГН/ЛНЧ .............................................</w:t>
      </w:r>
      <w:r>
        <w:rPr>
          <w:sz w:val="22"/>
          <w:szCs w:val="22"/>
        </w:rPr>
        <w:t>.</w:t>
      </w:r>
      <w:r w:rsidRPr="0049062D">
        <w:rPr>
          <w:sz w:val="22"/>
          <w:szCs w:val="22"/>
          <w:lang w:val="bg-BG"/>
        </w:rPr>
        <w:t>............................................</w:t>
      </w:r>
    </w:p>
    <w:p w14:paraId="1B8535FA" w14:textId="77777777" w:rsidR="00512A08" w:rsidRPr="0049062D" w:rsidRDefault="00512A08" w:rsidP="00512A08">
      <w:pPr>
        <w:rPr>
          <w:sz w:val="22"/>
          <w:szCs w:val="22"/>
          <w:lang w:val="bg-BG"/>
        </w:rPr>
      </w:pPr>
      <w:r w:rsidRPr="0049062D">
        <w:rPr>
          <w:sz w:val="22"/>
          <w:szCs w:val="22"/>
          <w:lang w:val="bg-BG"/>
        </w:rPr>
        <w:t>Настоящ адрес: гр. (с.) ......................................</w:t>
      </w:r>
      <w:r>
        <w:rPr>
          <w:sz w:val="22"/>
          <w:szCs w:val="22"/>
        </w:rPr>
        <w:t>.</w:t>
      </w:r>
      <w:r w:rsidRPr="0049062D">
        <w:rPr>
          <w:sz w:val="22"/>
          <w:szCs w:val="22"/>
          <w:lang w:val="bg-BG"/>
        </w:rPr>
        <w:t>......................</w:t>
      </w:r>
      <w:r>
        <w:rPr>
          <w:sz w:val="22"/>
          <w:szCs w:val="22"/>
        </w:rPr>
        <w:t xml:space="preserve"> </w:t>
      </w:r>
      <w:r w:rsidRPr="0049062D">
        <w:rPr>
          <w:sz w:val="22"/>
          <w:szCs w:val="22"/>
          <w:lang w:val="bg-BG"/>
        </w:rPr>
        <w:t>област...................</w:t>
      </w:r>
      <w:r>
        <w:rPr>
          <w:sz w:val="22"/>
          <w:szCs w:val="22"/>
          <w:lang w:val="bg-BG"/>
        </w:rPr>
        <w:t>.....................</w:t>
      </w:r>
      <w:r w:rsidRPr="0049062D">
        <w:rPr>
          <w:sz w:val="22"/>
          <w:szCs w:val="22"/>
          <w:lang w:val="bg-BG"/>
        </w:rPr>
        <w:t>..............................</w:t>
      </w:r>
    </w:p>
    <w:p w14:paraId="607489B7" w14:textId="77777777" w:rsidR="00512A08" w:rsidRPr="0049062D" w:rsidRDefault="00512A08" w:rsidP="00512A08">
      <w:pPr>
        <w:rPr>
          <w:sz w:val="22"/>
          <w:szCs w:val="22"/>
          <w:lang w:val="bg-BG"/>
        </w:rPr>
      </w:pPr>
      <w:r w:rsidRPr="0049062D">
        <w:rPr>
          <w:sz w:val="22"/>
          <w:szCs w:val="22"/>
          <w:lang w:val="bg-BG"/>
        </w:rPr>
        <w:t>Община/Район............................................................</w:t>
      </w:r>
      <w:r>
        <w:rPr>
          <w:sz w:val="22"/>
          <w:szCs w:val="22"/>
          <w:lang w:val="bg-BG"/>
        </w:rPr>
        <w:t>.</w:t>
      </w:r>
      <w:r w:rsidRPr="0049062D">
        <w:rPr>
          <w:sz w:val="22"/>
          <w:szCs w:val="22"/>
          <w:lang w:val="bg-BG"/>
        </w:rPr>
        <w:t>...........</w:t>
      </w:r>
      <w:r>
        <w:rPr>
          <w:sz w:val="22"/>
          <w:szCs w:val="22"/>
        </w:rPr>
        <w:t xml:space="preserve"> </w:t>
      </w:r>
      <w:r w:rsidRPr="0049062D">
        <w:rPr>
          <w:sz w:val="22"/>
          <w:szCs w:val="22"/>
          <w:lang w:val="bg-BG"/>
        </w:rPr>
        <w:t>ж.к./кв. .......................................................................</w:t>
      </w:r>
    </w:p>
    <w:p w14:paraId="71D41FC6" w14:textId="77777777" w:rsidR="00512A08" w:rsidRPr="0049062D" w:rsidRDefault="00512A08" w:rsidP="00512A08">
      <w:pPr>
        <w:rPr>
          <w:sz w:val="22"/>
          <w:szCs w:val="22"/>
          <w:lang w:val="bg-BG"/>
        </w:rPr>
      </w:pPr>
      <w:r w:rsidRPr="0049062D">
        <w:rPr>
          <w:sz w:val="22"/>
          <w:szCs w:val="22"/>
          <w:lang w:val="bg-BG"/>
        </w:rPr>
        <w:t>Ул. ......................................................</w:t>
      </w:r>
      <w:r>
        <w:rPr>
          <w:sz w:val="22"/>
          <w:szCs w:val="22"/>
        </w:rPr>
        <w:t>.....</w:t>
      </w:r>
      <w:r w:rsidRPr="0049062D">
        <w:rPr>
          <w:sz w:val="22"/>
          <w:szCs w:val="22"/>
          <w:lang w:val="bg-BG"/>
        </w:rPr>
        <w:t>........................</w:t>
      </w:r>
      <w:r>
        <w:rPr>
          <w:sz w:val="22"/>
          <w:szCs w:val="22"/>
        </w:rPr>
        <w:t xml:space="preserve"> </w:t>
      </w:r>
      <w:r w:rsidRPr="0049062D">
        <w:rPr>
          <w:sz w:val="22"/>
          <w:szCs w:val="22"/>
          <w:lang w:val="bg-BG"/>
        </w:rPr>
        <w:t>№</w:t>
      </w:r>
      <w:r>
        <w:rPr>
          <w:sz w:val="22"/>
          <w:szCs w:val="22"/>
        </w:rPr>
        <w:t xml:space="preserve"> </w:t>
      </w:r>
      <w:r w:rsidRPr="0049062D">
        <w:rPr>
          <w:sz w:val="22"/>
          <w:szCs w:val="22"/>
          <w:lang w:val="bg-BG"/>
        </w:rPr>
        <w:t>............., бл. ..</w:t>
      </w:r>
      <w:r>
        <w:rPr>
          <w:sz w:val="22"/>
          <w:szCs w:val="22"/>
          <w:lang w:val="bg-BG"/>
        </w:rPr>
        <w:t>......., вх. ....</w:t>
      </w:r>
      <w:r>
        <w:rPr>
          <w:sz w:val="22"/>
          <w:szCs w:val="22"/>
        </w:rPr>
        <w:t>.</w:t>
      </w:r>
      <w:r>
        <w:rPr>
          <w:sz w:val="22"/>
          <w:szCs w:val="22"/>
          <w:lang w:val="bg-BG"/>
        </w:rPr>
        <w:t>..., ет. ...</w:t>
      </w:r>
      <w:r>
        <w:rPr>
          <w:sz w:val="22"/>
          <w:szCs w:val="22"/>
        </w:rPr>
        <w:t>.</w:t>
      </w:r>
      <w:r>
        <w:rPr>
          <w:sz w:val="22"/>
          <w:szCs w:val="22"/>
          <w:lang w:val="bg-BG"/>
        </w:rPr>
        <w:t>..., ап. ...................</w:t>
      </w:r>
    </w:p>
    <w:p w14:paraId="71D3D727" w14:textId="77777777" w:rsidR="00512A08" w:rsidRPr="0049062D" w:rsidRDefault="00512A08" w:rsidP="00512A08">
      <w:pPr>
        <w:rPr>
          <w:sz w:val="22"/>
          <w:szCs w:val="22"/>
          <w:lang w:val="bg-BG"/>
        </w:rPr>
      </w:pPr>
      <w:r w:rsidRPr="0049062D">
        <w:rPr>
          <w:sz w:val="22"/>
          <w:szCs w:val="22"/>
          <w:lang w:val="bg-BG"/>
        </w:rPr>
        <w:t>Телефон......................................................</w:t>
      </w:r>
    </w:p>
    <w:p w14:paraId="66F1E67B" w14:textId="77777777" w:rsidR="00512A08" w:rsidRPr="0049062D" w:rsidRDefault="00512A08" w:rsidP="00512A08">
      <w:pPr>
        <w:rPr>
          <w:sz w:val="22"/>
          <w:szCs w:val="22"/>
          <w:lang w:val="bg-BG"/>
        </w:rPr>
      </w:pPr>
    </w:p>
    <w:p w14:paraId="6923EB80" w14:textId="77777777" w:rsidR="00512A08" w:rsidRPr="0049062D" w:rsidRDefault="00512A08" w:rsidP="00512A08">
      <w:pPr>
        <w:jc w:val="both"/>
        <w:rPr>
          <w:b/>
          <w:lang w:val="bg-BG"/>
        </w:rPr>
      </w:pPr>
      <w:r w:rsidRPr="0049062D">
        <w:rPr>
          <w:b/>
          <w:lang w:val="bg-BG"/>
        </w:rPr>
        <w:t xml:space="preserve">Желая да бъда включен/а като потребител в Националната програма „Предоставяне на грижи в домашна среда“. </w:t>
      </w:r>
    </w:p>
    <w:p w14:paraId="220E8024" w14:textId="77777777" w:rsidR="00512A08" w:rsidRDefault="00512A08" w:rsidP="00512A08">
      <w:pPr>
        <w:jc w:val="both"/>
        <w:rPr>
          <w:b/>
          <w:sz w:val="22"/>
          <w:szCs w:val="22"/>
          <w:lang w:val="bg-BG"/>
        </w:rPr>
      </w:pPr>
    </w:p>
    <w:p w14:paraId="2156BB79" w14:textId="77777777" w:rsidR="00512A08" w:rsidRPr="0049062D" w:rsidRDefault="00512A08" w:rsidP="00512A08">
      <w:pPr>
        <w:jc w:val="both"/>
        <w:rPr>
          <w:b/>
          <w:sz w:val="22"/>
          <w:szCs w:val="22"/>
          <w:lang w:val="bg-BG"/>
        </w:rPr>
      </w:pPr>
      <w:r w:rsidRPr="0049062D">
        <w:rPr>
          <w:b/>
          <w:sz w:val="22"/>
          <w:szCs w:val="22"/>
          <w:lang w:val="bg-BG"/>
        </w:rPr>
        <w:t xml:space="preserve">Запознат/а съм с условията на Националната програма и </w:t>
      </w:r>
    </w:p>
    <w:p w14:paraId="1762D4FF" w14:textId="77777777" w:rsidR="00512A08" w:rsidRPr="0049062D" w:rsidRDefault="00512A08" w:rsidP="00512A08">
      <w:pPr>
        <w:jc w:val="both"/>
        <w:rPr>
          <w:b/>
          <w:sz w:val="22"/>
          <w:szCs w:val="22"/>
          <w:lang w:val="bg-BG"/>
        </w:rPr>
      </w:pPr>
    </w:p>
    <w:p w14:paraId="4591EB6A" w14:textId="77777777" w:rsidR="00512A08" w:rsidRPr="0049062D" w:rsidRDefault="00512A08" w:rsidP="00512A08">
      <w:pPr>
        <w:jc w:val="center"/>
        <w:rPr>
          <w:b/>
          <w:lang w:val="bg-BG"/>
        </w:rPr>
      </w:pPr>
      <w:r w:rsidRPr="0049062D">
        <w:rPr>
          <w:b/>
          <w:sz w:val="22"/>
          <w:szCs w:val="22"/>
          <w:lang w:val="bg-BG"/>
        </w:rPr>
        <w:t>ДЕКЛАРИРАМ:</w:t>
      </w:r>
    </w:p>
    <w:p w14:paraId="0A0124DE" w14:textId="77777777" w:rsidR="00512A08" w:rsidRPr="0049062D" w:rsidRDefault="00512A08" w:rsidP="00512A08">
      <w:pPr>
        <w:rPr>
          <w:b/>
          <w:bCs/>
          <w:color w:val="000000"/>
          <w:spacing w:val="-2"/>
          <w:lang w:val="bg-BG"/>
        </w:rPr>
      </w:pPr>
      <w:r w:rsidRPr="0049062D">
        <w:rPr>
          <w:b/>
          <w:bCs/>
          <w:color w:val="000000"/>
          <w:spacing w:val="-2"/>
          <w:lang w:val="bg-BG"/>
        </w:rPr>
        <w:t>I. Семейно положение:</w:t>
      </w:r>
    </w:p>
    <w:p w14:paraId="68F00694" w14:textId="77777777" w:rsidR="00512A08" w:rsidRPr="0049062D" w:rsidRDefault="00512A08" w:rsidP="00512A08">
      <w:pPr>
        <w:rPr>
          <w:sz w:val="22"/>
          <w:szCs w:val="22"/>
          <w:lang w:val="bg-BG"/>
        </w:rPr>
      </w:pPr>
    </w:p>
    <w:p w14:paraId="5B3942DE" w14:textId="77777777" w:rsidR="00512A08" w:rsidRPr="0049062D" w:rsidRDefault="00512A08" w:rsidP="00512A08">
      <w:pPr>
        <w:ind w:right="-424"/>
        <w:jc w:val="both"/>
        <w:rPr>
          <w:lang w:val="bg-BG" w:eastAsia="bg-BG"/>
        </w:rPr>
      </w:pPr>
      <w:r w:rsidRPr="0049062D">
        <w:rPr>
          <w:b/>
          <w:lang w:val="bg-BG" w:eastAsia="bg-BG"/>
        </w:rPr>
        <w:t>1.</w:t>
      </w:r>
      <w:r w:rsidRPr="0049062D">
        <w:rPr>
          <w:lang w:val="bg-BG" w:eastAsia="bg-BG"/>
        </w:rPr>
        <w:t xml:space="preserve">  женен/омъжена</w:t>
      </w:r>
      <w:r w:rsidRPr="0049062D">
        <w:rPr>
          <w:lang w:val="bg-BG" w:eastAsia="bg-BG"/>
        </w:rPr>
        <w:tab/>
        <w:t> неженен/</w:t>
      </w:r>
      <w:r>
        <w:rPr>
          <w:lang w:val="bg-BG" w:eastAsia="bg-BG"/>
        </w:rPr>
        <w:t xml:space="preserve">неомъжена  </w:t>
      </w:r>
      <w:r w:rsidRPr="0049062D">
        <w:rPr>
          <w:lang w:val="bg-BG" w:eastAsia="bg-BG"/>
        </w:rPr>
        <w:t> вдовец/вдовица  съжителствам на семейни начала</w:t>
      </w:r>
    </w:p>
    <w:p w14:paraId="3EC71617" w14:textId="77777777" w:rsidR="00512A08" w:rsidRPr="0049062D" w:rsidRDefault="00512A08" w:rsidP="00512A08">
      <w:pPr>
        <w:rPr>
          <w:sz w:val="22"/>
          <w:szCs w:val="22"/>
          <w:lang w:val="bg-BG"/>
        </w:rPr>
      </w:pPr>
    </w:p>
    <w:p w14:paraId="76A74938" w14:textId="77777777" w:rsidR="00512A08" w:rsidRPr="0049062D" w:rsidRDefault="00512A08" w:rsidP="00512A08">
      <w:pPr>
        <w:rPr>
          <w:sz w:val="22"/>
          <w:szCs w:val="22"/>
        </w:rPr>
      </w:pPr>
      <w:r w:rsidRPr="0049062D">
        <w:rPr>
          <w:sz w:val="22"/>
          <w:szCs w:val="22"/>
          <w:lang w:val="bg-BG"/>
        </w:rPr>
        <w:t xml:space="preserve">Съпруг(а)/Съжител на семейни начала: …........................................................................... ЕГН </w:t>
      </w:r>
      <w:r>
        <w:rPr>
          <w:sz w:val="22"/>
          <w:szCs w:val="22"/>
        </w:rPr>
        <w:t>………………..</w:t>
      </w:r>
    </w:p>
    <w:p w14:paraId="0AB0D385" w14:textId="77777777" w:rsidR="00512A08" w:rsidRPr="0049062D" w:rsidRDefault="00512A08" w:rsidP="00512A08">
      <w:pPr>
        <w:rPr>
          <w:sz w:val="22"/>
          <w:szCs w:val="22"/>
          <w:lang w:val="bg-BG"/>
        </w:rPr>
      </w:pPr>
      <w:r w:rsidRPr="0049062D">
        <w:rPr>
          <w:sz w:val="22"/>
          <w:szCs w:val="22"/>
          <w:lang w:val="bg-BG"/>
        </w:rPr>
        <w:t>с  настоящ адрес: гр. (с.)………..............................................област.........................................</w:t>
      </w:r>
      <w:r>
        <w:rPr>
          <w:sz w:val="22"/>
          <w:szCs w:val="22"/>
        </w:rPr>
        <w:t>.....</w:t>
      </w:r>
      <w:r w:rsidRPr="0049062D">
        <w:rPr>
          <w:sz w:val="22"/>
          <w:szCs w:val="22"/>
          <w:lang w:val="bg-BG"/>
        </w:rPr>
        <w:t>..........................</w:t>
      </w:r>
    </w:p>
    <w:p w14:paraId="3CAF57A1" w14:textId="77777777" w:rsidR="00512A08" w:rsidRPr="0049062D" w:rsidRDefault="00512A08" w:rsidP="00512A08">
      <w:pPr>
        <w:rPr>
          <w:sz w:val="22"/>
          <w:szCs w:val="22"/>
          <w:lang w:val="bg-BG"/>
        </w:rPr>
      </w:pPr>
      <w:r w:rsidRPr="0049062D">
        <w:rPr>
          <w:sz w:val="22"/>
          <w:szCs w:val="22"/>
          <w:lang w:val="bg-BG"/>
        </w:rPr>
        <w:t>Община/Район............................................................</w:t>
      </w:r>
      <w:r>
        <w:rPr>
          <w:sz w:val="22"/>
          <w:szCs w:val="22"/>
          <w:lang w:val="bg-BG"/>
        </w:rPr>
        <w:t>.</w:t>
      </w:r>
      <w:r w:rsidRPr="0049062D">
        <w:rPr>
          <w:sz w:val="22"/>
          <w:szCs w:val="22"/>
          <w:lang w:val="bg-BG"/>
        </w:rPr>
        <w:t>...........</w:t>
      </w:r>
      <w:r>
        <w:rPr>
          <w:sz w:val="22"/>
          <w:szCs w:val="22"/>
        </w:rPr>
        <w:t xml:space="preserve"> </w:t>
      </w:r>
      <w:r w:rsidRPr="0049062D">
        <w:rPr>
          <w:sz w:val="22"/>
          <w:szCs w:val="22"/>
          <w:lang w:val="bg-BG"/>
        </w:rPr>
        <w:t>ж.к./кв. .......................................................................</w:t>
      </w:r>
    </w:p>
    <w:p w14:paraId="2DC18BD0" w14:textId="77777777" w:rsidR="00512A08" w:rsidRPr="0049062D" w:rsidRDefault="00512A08" w:rsidP="00512A08">
      <w:pPr>
        <w:rPr>
          <w:sz w:val="22"/>
          <w:szCs w:val="22"/>
          <w:lang w:val="bg-BG"/>
        </w:rPr>
      </w:pPr>
      <w:r w:rsidRPr="0049062D">
        <w:rPr>
          <w:sz w:val="22"/>
          <w:szCs w:val="22"/>
          <w:lang w:val="bg-BG"/>
        </w:rPr>
        <w:t>Ул. ......................................................</w:t>
      </w:r>
      <w:r>
        <w:rPr>
          <w:sz w:val="22"/>
          <w:szCs w:val="22"/>
        </w:rPr>
        <w:t>.....</w:t>
      </w:r>
      <w:r w:rsidRPr="0049062D">
        <w:rPr>
          <w:sz w:val="22"/>
          <w:szCs w:val="22"/>
          <w:lang w:val="bg-BG"/>
        </w:rPr>
        <w:t>........................</w:t>
      </w:r>
      <w:r>
        <w:rPr>
          <w:sz w:val="22"/>
          <w:szCs w:val="22"/>
        </w:rPr>
        <w:t xml:space="preserve"> </w:t>
      </w:r>
      <w:r w:rsidRPr="0049062D">
        <w:rPr>
          <w:sz w:val="22"/>
          <w:szCs w:val="22"/>
          <w:lang w:val="bg-BG"/>
        </w:rPr>
        <w:t>№</w:t>
      </w:r>
      <w:r>
        <w:rPr>
          <w:sz w:val="22"/>
          <w:szCs w:val="22"/>
        </w:rPr>
        <w:t xml:space="preserve"> </w:t>
      </w:r>
      <w:r w:rsidRPr="0049062D">
        <w:rPr>
          <w:sz w:val="22"/>
          <w:szCs w:val="22"/>
          <w:lang w:val="bg-BG"/>
        </w:rPr>
        <w:t>............., бл. ..</w:t>
      </w:r>
      <w:r>
        <w:rPr>
          <w:sz w:val="22"/>
          <w:szCs w:val="22"/>
          <w:lang w:val="bg-BG"/>
        </w:rPr>
        <w:t>......., вх. ....</w:t>
      </w:r>
      <w:r>
        <w:rPr>
          <w:sz w:val="22"/>
          <w:szCs w:val="22"/>
        </w:rPr>
        <w:t>.</w:t>
      </w:r>
      <w:r>
        <w:rPr>
          <w:sz w:val="22"/>
          <w:szCs w:val="22"/>
          <w:lang w:val="bg-BG"/>
        </w:rPr>
        <w:t>..., ет. ...</w:t>
      </w:r>
      <w:r>
        <w:rPr>
          <w:sz w:val="22"/>
          <w:szCs w:val="22"/>
        </w:rPr>
        <w:t>.</w:t>
      </w:r>
      <w:r>
        <w:rPr>
          <w:sz w:val="22"/>
          <w:szCs w:val="22"/>
          <w:lang w:val="bg-BG"/>
        </w:rPr>
        <w:t>..., ап. ...................</w:t>
      </w:r>
    </w:p>
    <w:p w14:paraId="751D799C" w14:textId="77777777" w:rsidR="00512A08" w:rsidRPr="0049062D" w:rsidRDefault="00512A08" w:rsidP="00512A08">
      <w:pPr>
        <w:jc w:val="both"/>
        <w:rPr>
          <w:sz w:val="22"/>
          <w:szCs w:val="22"/>
          <w:lang w:val="bg-BG"/>
        </w:rPr>
      </w:pPr>
      <w:r w:rsidRPr="0049062D">
        <w:rPr>
          <w:sz w:val="22"/>
          <w:szCs w:val="22"/>
          <w:lang w:val="bg-BG"/>
        </w:rPr>
        <w:t>Социална група на съпруг(а)/Съжител на семейни начала: (пенсионер, работещ, безработен, учащ):</w:t>
      </w:r>
      <w:r>
        <w:rPr>
          <w:sz w:val="22"/>
          <w:szCs w:val="22"/>
        </w:rPr>
        <w:t xml:space="preserve"> </w:t>
      </w:r>
      <w:r w:rsidRPr="0049062D">
        <w:rPr>
          <w:sz w:val="22"/>
          <w:szCs w:val="22"/>
          <w:lang w:val="bg-BG"/>
        </w:rPr>
        <w:t>.......................................................................................................................................................................................</w:t>
      </w:r>
    </w:p>
    <w:p w14:paraId="06CF47B7" w14:textId="77777777" w:rsidR="00512A08" w:rsidRPr="0049062D" w:rsidRDefault="00512A08" w:rsidP="00512A08">
      <w:pPr>
        <w:jc w:val="both"/>
        <w:rPr>
          <w:b/>
          <w:bCs/>
          <w:color w:val="000000"/>
          <w:spacing w:val="-2"/>
          <w:lang w:val="bg-BG"/>
        </w:rPr>
      </w:pPr>
      <w:r w:rsidRPr="0049062D">
        <w:rPr>
          <w:lang w:val="bg-BG"/>
        </w:rPr>
        <w:t>Здравословно състояние</w:t>
      </w:r>
      <w:r w:rsidRPr="0049062D">
        <w:rPr>
          <w:sz w:val="22"/>
          <w:szCs w:val="22"/>
          <w:lang w:val="bg-BG"/>
        </w:rPr>
        <w:t xml:space="preserve"> на съпруг(а)/Съжител на семейни начала: (</w:t>
      </w:r>
      <w:r w:rsidRPr="0049062D">
        <w:rPr>
          <w:lang w:val="bg-BG"/>
        </w:rPr>
        <w:t>здрав; с ЛКК; с ТЕЛК/НЕЛК): ........................................................................................................................................................................</w:t>
      </w:r>
    </w:p>
    <w:p w14:paraId="58FEFCA3" w14:textId="77777777" w:rsidR="00512A08" w:rsidRPr="0049062D" w:rsidRDefault="00512A08" w:rsidP="00512A08">
      <w:pPr>
        <w:rPr>
          <w:sz w:val="22"/>
          <w:szCs w:val="22"/>
          <w:lang w:val="bg-BG"/>
        </w:rPr>
      </w:pPr>
    </w:p>
    <w:p w14:paraId="492EEC28" w14:textId="77777777" w:rsidR="00512A08" w:rsidRPr="0049062D" w:rsidRDefault="00512A08" w:rsidP="00512A08">
      <w:pPr>
        <w:jc w:val="both"/>
        <w:rPr>
          <w:bCs/>
          <w:color w:val="000000"/>
          <w:spacing w:val="-2"/>
          <w:lang w:val="bg-BG"/>
        </w:rPr>
      </w:pPr>
      <w:r w:rsidRPr="0049062D">
        <w:rPr>
          <w:b/>
          <w:bCs/>
          <w:color w:val="000000"/>
          <w:spacing w:val="-2"/>
          <w:lang w:val="bg-BG"/>
        </w:rPr>
        <w:t xml:space="preserve">2. </w:t>
      </w:r>
      <w:r w:rsidRPr="0049062D">
        <w:rPr>
          <w:lang w:val="bg-BG"/>
        </w:rPr>
        <w:t>Деца, отглеждани в семейството (родени, припознати, осиновени, доведени, заварени, настанени по реда на чл. 26 о</w:t>
      </w:r>
      <w:r>
        <w:rPr>
          <w:lang w:val="bg-BG"/>
        </w:rPr>
        <w:t>т Закона за закрила на детето):</w:t>
      </w:r>
    </w:p>
    <w:tbl>
      <w:tblPr>
        <w:tblW w:w="10065" w:type="dxa"/>
        <w:tblInd w:w="10" w:type="dxa"/>
        <w:tblLayout w:type="fixed"/>
        <w:tblCellMar>
          <w:left w:w="0" w:type="dxa"/>
          <w:right w:w="0" w:type="dxa"/>
        </w:tblCellMar>
        <w:tblLook w:val="04A0" w:firstRow="1" w:lastRow="0" w:firstColumn="1" w:lastColumn="0" w:noHBand="0" w:noVBand="1"/>
      </w:tblPr>
      <w:tblGrid>
        <w:gridCol w:w="284"/>
        <w:gridCol w:w="6662"/>
        <w:gridCol w:w="3119"/>
      </w:tblGrid>
      <w:tr w:rsidR="00512A08" w:rsidRPr="0049062D" w14:paraId="1BB313BE" w14:textId="77777777" w:rsidTr="00AE3EFF">
        <w:tc>
          <w:tcPr>
            <w:tcW w:w="284" w:type="dxa"/>
            <w:tcBorders>
              <w:top w:val="single" w:sz="8" w:space="0" w:color="auto"/>
              <w:left w:val="single" w:sz="8" w:space="0" w:color="auto"/>
              <w:bottom w:val="single" w:sz="8" w:space="0" w:color="auto"/>
              <w:right w:val="single" w:sz="8" w:space="0" w:color="auto"/>
            </w:tcBorders>
            <w:hideMark/>
          </w:tcPr>
          <w:p w14:paraId="2826866F" w14:textId="77777777" w:rsidR="00512A08" w:rsidRPr="0049062D" w:rsidRDefault="00512A08" w:rsidP="00AE3EFF">
            <w:pPr>
              <w:jc w:val="center"/>
              <w:rPr>
                <w:lang w:val="bg-BG"/>
              </w:rPr>
            </w:pPr>
            <w:r w:rsidRPr="0049062D">
              <w:rPr>
                <w:sz w:val="20"/>
                <w:lang w:val="bg-BG"/>
              </w:rPr>
              <w:t>№</w:t>
            </w:r>
          </w:p>
        </w:tc>
        <w:tc>
          <w:tcPr>
            <w:tcW w:w="6662" w:type="dxa"/>
            <w:tcBorders>
              <w:top w:val="single" w:sz="8" w:space="0" w:color="auto"/>
              <w:left w:val="nil"/>
              <w:bottom w:val="single" w:sz="8" w:space="0" w:color="auto"/>
              <w:right w:val="single" w:sz="8" w:space="0" w:color="auto"/>
            </w:tcBorders>
            <w:hideMark/>
          </w:tcPr>
          <w:p w14:paraId="69002A3C" w14:textId="77777777" w:rsidR="00512A08" w:rsidRPr="0049062D" w:rsidRDefault="00512A08" w:rsidP="00AE3EFF">
            <w:pPr>
              <w:jc w:val="center"/>
              <w:rPr>
                <w:lang w:val="bg-BG"/>
              </w:rPr>
            </w:pPr>
            <w:r w:rsidRPr="0049062D">
              <w:rPr>
                <w:sz w:val="20"/>
                <w:lang w:val="bg-BG"/>
              </w:rPr>
              <w:t>Име, презиме, фамилия</w:t>
            </w:r>
          </w:p>
        </w:tc>
        <w:tc>
          <w:tcPr>
            <w:tcW w:w="3119" w:type="dxa"/>
            <w:tcBorders>
              <w:top w:val="single" w:sz="8" w:space="0" w:color="auto"/>
              <w:left w:val="nil"/>
              <w:bottom w:val="single" w:sz="8" w:space="0" w:color="auto"/>
              <w:right w:val="single" w:sz="8" w:space="0" w:color="auto"/>
            </w:tcBorders>
            <w:hideMark/>
          </w:tcPr>
          <w:p w14:paraId="46613ECD" w14:textId="77777777" w:rsidR="00512A08" w:rsidRPr="0049062D" w:rsidRDefault="00512A08" w:rsidP="00AE3EFF">
            <w:pPr>
              <w:jc w:val="center"/>
              <w:rPr>
                <w:lang w:val="bg-BG"/>
              </w:rPr>
            </w:pPr>
            <w:r w:rsidRPr="0049062D">
              <w:rPr>
                <w:sz w:val="20"/>
                <w:lang w:val="bg-BG"/>
              </w:rPr>
              <w:t>ЕГН/ЛНЧ</w:t>
            </w:r>
          </w:p>
        </w:tc>
      </w:tr>
      <w:tr w:rsidR="00512A08" w:rsidRPr="0049062D" w14:paraId="6A000680" w14:textId="77777777" w:rsidTr="00AE3EFF">
        <w:tc>
          <w:tcPr>
            <w:tcW w:w="284" w:type="dxa"/>
            <w:tcBorders>
              <w:top w:val="nil"/>
              <w:left w:val="single" w:sz="8" w:space="0" w:color="auto"/>
              <w:bottom w:val="single" w:sz="8" w:space="0" w:color="auto"/>
              <w:right w:val="single" w:sz="8" w:space="0" w:color="auto"/>
            </w:tcBorders>
            <w:hideMark/>
          </w:tcPr>
          <w:p w14:paraId="40092EA0" w14:textId="77777777" w:rsidR="00512A08" w:rsidRPr="0049062D" w:rsidRDefault="00512A08" w:rsidP="00AE3EFF">
            <w:pPr>
              <w:jc w:val="both"/>
              <w:rPr>
                <w:lang w:val="bg-BG"/>
              </w:rPr>
            </w:pPr>
            <w:r w:rsidRPr="0049062D">
              <w:rPr>
                <w:sz w:val="20"/>
                <w:lang w:val="bg-BG"/>
              </w:rPr>
              <w:t>1.</w:t>
            </w:r>
          </w:p>
        </w:tc>
        <w:tc>
          <w:tcPr>
            <w:tcW w:w="6662" w:type="dxa"/>
            <w:tcBorders>
              <w:top w:val="nil"/>
              <w:left w:val="nil"/>
              <w:bottom w:val="single" w:sz="8" w:space="0" w:color="auto"/>
              <w:right w:val="single" w:sz="8" w:space="0" w:color="auto"/>
            </w:tcBorders>
            <w:hideMark/>
          </w:tcPr>
          <w:p w14:paraId="3B4E785B" w14:textId="77777777" w:rsidR="00512A08" w:rsidRPr="0049062D" w:rsidRDefault="00512A08" w:rsidP="00AE3EFF">
            <w:pPr>
              <w:jc w:val="both"/>
              <w:rPr>
                <w:lang w:val="bg-BG"/>
              </w:rPr>
            </w:pPr>
            <w:r w:rsidRPr="0049062D">
              <w:rPr>
                <w:sz w:val="20"/>
                <w:lang w:val="bg-BG"/>
              </w:rPr>
              <w:t> </w:t>
            </w:r>
          </w:p>
        </w:tc>
        <w:tc>
          <w:tcPr>
            <w:tcW w:w="3119" w:type="dxa"/>
            <w:tcBorders>
              <w:top w:val="nil"/>
              <w:left w:val="nil"/>
              <w:bottom w:val="single" w:sz="8" w:space="0" w:color="auto"/>
              <w:right w:val="single" w:sz="8" w:space="0" w:color="auto"/>
            </w:tcBorders>
            <w:hideMark/>
          </w:tcPr>
          <w:p w14:paraId="4C6C18CB" w14:textId="77777777" w:rsidR="00512A08" w:rsidRPr="0049062D" w:rsidRDefault="00512A08" w:rsidP="00AE3EFF">
            <w:pPr>
              <w:jc w:val="both"/>
              <w:rPr>
                <w:lang w:val="bg-BG"/>
              </w:rPr>
            </w:pPr>
            <w:r w:rsidRPr="0049062D">
              <w:rPr>
                <w:sz w:val="20"/>
                <w:lang w:val="bg-BG"/>
              </w:rPr>
              <w:t> </w:t>
            </w:r>
          </w:p>
        </w:tc>
      </w:tr>
      <w:tr w:rsidR="00512A08" w:rsidRPr="0049062D" w14:paraId="4BDDCD25" w14:textId="77777777" w:rsidTr="00AE3EFF">
        <w:tc>
          <w:tcPr>
            <w:tcW w:w="284" w:type="dxa"/>
            <w:tcBorders>
              <w:top w:val="nil"/>
              <w:left w:val="single" w:sz="8" w:space="0" w:color="auto"/>
              <w:bottom w:val="single" w:sz="8" w:space="0" w:color="auto"/>
              <w:right w:val="single" w:sz="8" w:space="0" w:color="auto"/>
            </w:tcBorders>
            <w:hideMark/>
          </w:tcPr>
          <w:p w14:paraId="1E0645C7" w14:textId="77777777" w:rsidR="00512A08" w:rsidRPr="0049062D" w:rsidRDefault="00512A08" w:rsidP="00AE3EFF">
            <w:pPr>
              <w:jc w:val="both"/>
              <w:rPr>
                <w:lang w:val="bg-BG"/>
              </w:rPr>
            </w:pPr>
            <w:r w:rsidRPr="0049062D">
              <w:rPr>
                <w:sz w:val="20"/>
                <w:lang w:val="bg-BG"/>
              </w:rPr>
              <w:t>2.</w:t>
            </w:r>
          </w:p>
        </w:tc>
        <w:tc>
          <w:tcPr>
            <w:tcW w:w="6662" w:type="dxa"/>
            <w:tcBorders>
              <w:top w:val="nil"/>
              <w:left w:val="nil"/>
              <w:bottom w:val="single" w:sz="8" w:space="0" w:color="auto"/>
              <w:right w:val="single" w:sz="8" w:space="0" w:color="auto"/>
            </w:tcBorders>
            <w:hideMark/>
          </w:tcPr>
          <w:p w14:paraId="71AF9EA2" w14:textId="77777777" w:rsidR="00512A08" w:rsidRPr="0049062D" w:rsidRDefault="00512A08" w:rsidP="00AE3EFF">
            <w:pPr>
              <w:jc w:val="both"/>
              <w:rPr>
                <w:lang w:val="bg-BG"/>
              </w:rPr>
            </w:pPr>
            <w:r w:rsidRPr="0049062D">
              <w:rPr>
                <w:sz w:val="20"/>
                <w:lang w:val="bg-BG"/>
              </w:rPr>
              <w:t> </w:t>
            </w:r>
          </w:p>
        </w:tc>
        <w:tc>
          <w:tcPr>
            <w:tcW w:w="3119" w:type="dxa"/>
            <w:tcBorders>
              <w:top w:val="nil"/>
              <w:left w:val="nil"/>
              <w:bottom w:val="single" w:sz="8" w:space="0" w:color="auto"/>
              <w:right w:val="single" w:sz="8" w:space="0" w:color="auto"/>
            </w:tcBorders>
            <w:hideMark/>
          </w:tcPr>
          <w:p w14:paraId="7965A7A8" w14:textId="77777777" w:rsidR="00512A08" w:rsidRPr="0049062D" w:rsidRDefault="00512A08" w:rsidP="00AE3EFF">
            <w:pPr>
              <w:jc w:val="both"/>
              <w:rPr>
                <w:lang w:val="bg-BG"/>
              </w:rPr>
            </w:pPr>
            <w:r w:rsidRPr="0049062D">
              <w:rPr>
                <w:sz w:val="20"/>
                <w:lang w:val="bg-BG"/>
              </w:rPr>
              <w:t> </w:t>
            </w:r>
          </w:p>
        </w:tc>
      </w:tr>
      <w:tr w:rsidR="00512A08" w:rsidRPr="0049062D" w14:paraId="4641C959" w14:textId="77777777" w:rsidTr="00AE3EFF">
        <w:tc>
          <w:tcPr>
            <w:tcW w:w="284" w:type="dxa"/>
            <w:tcBorders>
              <w:top w:val="nil"/>
              <w:left w:val="single" w:sz="8" w:space="0" w:color="auto"/>
              <w:bottom w:val="single" w:sz="8" w:space="0" w:color="auto"/>
              <w:right w:val="single" w:sz="8" w:space="0" w:color="auto"/>
            </w:tcBorders>
            <w:hideMark/>
          </w:tcPr>
          <w:p w14:paraId="1713DAB0" w14:textId="77777777" w:rsidR="00512A08" w:rsidRPr="0049062D" w:rsidRDefault="00512A08" w:rsidP="00AE3EFF">
            <w:pPr>
              <w:jc w:val="both"/>
              <w:rPr>
                <w:lang w:val="bg-BG"/>
              </w:rPr>
            </w:pPr>
            <w:r w:rsidRPr="0049062D">
              <w:rPr>
                <w:sz w:val="20"/>
                <w:lang w:val="bg-BG"/>
              </w:rPr>
              <w:t>3.</w:t>
            </w:r>
          </w:p>
        </w:tc>
        <w:tc>
          <w:tcPr>
            <w:tcW w:w="6662" w:type="dxa"/>
            <w:tcBorders>
              <w:top w:val="nil"/>
              <w:left w:val="nil"/>
              <w:bottom w:val="single" w:sz="8" w:space="0" w:color="auto"/>
              <w:right w:val="single" w:sz="8" w:space="0" w:color="auto"/>
            </w:tcBorders>
            <w:hideMark/>
          </w:tcPr>
          <w:p w14:paraId="6FB94808" w14:textId="77777777" w:rsidR="00512A08" w:rsidRPr="0049062D" w:rsidRDefault="00512A08" w:rsidP="00AE3EFF">
            <w:pPr>
              <w:jc w:val="both"/>
              <w:rPr>
                <w:lang w:val="bg-BG"/>
              </w:rPr>
            </w:pPr>
            <w:r w:rsidRPr="0049062D">
              <w:rPr>
                <w:sz w:val="20"/>
                <w:lang w:val="bg-BG"/>
              </w:rPr>
              <w:t> </w:t>
            </w:r>
          </w:p>
        </w:tc>
        <w:tc>
          <w:tcPr>
            <w:tcW w:w="3119" w:type="dxa"/>
            <w:tcBorders>
              <w:top w:val="nil"/>
              <w:left w:val="nil"/>
              <w:bottom w:val="single" w:sz="8" w:space="0" w:color="auto"/>
              <w:right w:val="single" w:sz="8" w:space="0" w:color="auto"/>
            </w:tcBorders>
            <w:hideMark/>
          </w:tcPr>
          <w:p w14:paraId="320D60A8" w14:textId="77777777" w:rsidR="00512A08" w:rsidRPr="0049062D" w:rsidRDefault="00512A08" w:rsidP="00AE3EFF">
            <w:pPr>
              <w:jc w:val="both"/>
              <w:rPr>
                <w:lang w:val="bg-BG"/>
              </w:rPr>
            </w:pPr>
            <w:r w:rsidRPr="0049062D">
              <w:rPr>
                <w:sz w:val="20"/>
                <w:lang w:val="bg-BG"/>
              </w:rPr>
              <w:t> </w:t>
            </w:r>
          </w:p>
        </w:tc>
      </w:tr>
      <w:tr w:rsidR="00512A08" w:rsidRPr="0049062D" w14:paraId="7FDA0C5E" w14:textId="77777777" w:rsidTr="00AE3EFF">
        <w:tc>
          <w:tcPr>
            <w:tcW w:w="284" w:type="dxa"/>
            <w:tcBorders>
              <w:top w:val="nil"/>
              <w:left w:val="single" w:sz="8" w:space="0" w:color="auto"/>
              <w:bottom w:val="single" w:sz="8" w:space="0" w:color="auto"/>
              <w:right w:val="single" w:sz="8" w:space="0" w:color="auto"/>
            </w:tcBorders>
            <w:hideMark/>
          </w:tcPr>
          <w:p w14:paraId="64D63DA3" w14:textId="77777777" w:rsidR="00512A08" w:rsidRPr="0049062D" w:rsidRDefault="00512A08" w:rsidP="00AE3EFF">
            <w:pPr>
              <w:jc w:val="both"/>
              <w:rPr>
                <w:lang w:val="bg-BG"/>
              </w:rPr>
            </w:pPr>
            <w:r w:rsidRPr="0049062D">
              <w:rPr>
                <w:sz w:val="20"/>
                <w:lang w:val="bg-BG"/>
              </w:rPr>
              <w:t>4.</w:t>
            </w:r>
          </w:p>
        </w:tc>
        <w:tc>
          <w:tcPr>
            <w:tcW w:w="6662" w:type="dxa"/>
            <w:tcBorders>
              <w:top w:val="nil"/>
              <w:left w:val="nil"/>
              <w:bottom w:val="single" w:sz="8" w:space="0" w:color="auto"/>
              <w:right w:val="single" w:sz="8" w:space="0" w:color="auto"/>
            </w:tcBorders>
            <w:hideMark/>
          </w:tcPr>
          <w:p w14:paraId="0A077C0C" w14:textId="77777777" w:rsidR="00512A08" w:rsidRPr="0049062D" w:rsidRDefault="00512A08" w:rsidP="00AE3EFF">
            <w:pPr>
              <w:jc w:val="both"/>
              <w:rPr>
                <w:lang w:val="bg-BG"/>
              </w:rPr>
            </w:pPr>
            <w:r w:rsidRPr="0049062D">
              <w:rPr>
                <w:sz w:val="20"/>
                <w:lang w:val="bg-BG"/>
              </w:rPr>
              <w:t> </w:t>
            </w:r>
          </w:p>
        </w:tc>
        <w:tc>
          <w:tcPr>
            <w:tcW w:w="3119" w:type="dxa"/>
            <w:tcBorders>
              <w:top w:val="nil"/>
              <w:left w:val="nil"/>
              <w:bottom w:val="single" w:sz="8" w:space="0" w:color="auto"/>
              <w:right w:val="single" w:sz="8" w:space="0" w:color="auto"/>
            </w:tcBorders>
            <w:hideMark/>
          </w:tcPr>
          <w:p w14:paraId="5C2E8610" w14:textId="77777777" w:rsidR="00512A08" w:rsidRPr="0049062D" w:rsidRDefault="00512A08" w:rsidP="00AE3EFF">
            <w:pPr>
              <w:jc w:val="both"/>
              <w:rPr>
                <w:lang w:val="bg-BG"/>
              </w:rPr>
            </w:pPr>
            <w:r w:rsidRPr="0049062D">
              <w:rPr>
                <w:sz w:val="20"/>
                <w:lang w:val="bg-BG"/>
              </w:rPr>
              <w:t> </w:t>
            </w:r>
          </w:p>
        </w:tc>
      </w:tr>
    </w:tbl>
    <w:p w14:paraId="6B197C50" w14:textId="77777777" w:rsidR="00512A08" w:rsidRPr="0049062D" w:rsidRDefault="00512A08" w:rsidP="00512A08">
      <w:pPr>
        <w:rPr>
          <w:sz w:val="22"/>
          <w:szCs w:val="22"/>
          <w:lang w:val="bg-BG"/>
        </w:rPr>
      </w:pPr>
    </w:p>
    <w:p w14:paraId="4BC3072B" w14:textId="77777777" w:rsidR="00512A08" w:rsidRPr="0049062D" w:rsidRDefault="00512A08" w:rsidP="00512A08">
      <w:pPr>
        <w:rPr>
          <w:b/>
          <w:bCs/>
          <w:color w:val="000000"/>
          <w:spacing w:val="-2"/>
          <w:lang w:val="bg-BG"/>
        </w:rPr>
      </w:pPr>
      <w:r w:rsidRPr="0049062D">
        <w:rPr>
          <w:b/>
          <w:bCs/>
          <w:color w:val="000000"/>
          <w:spacing w:val="-2"/>
          <w:lang w:val="bg-BG"/>
        </w:rPr>
        <w:t>3. На посоченият адрес живея сам/живеем сами и нямам/нямаме близки и роднини, които да ми/ни оказват подкрепа</w:t>
      </w:r>
    </w:p>
    <w:p w14:paraId="13F6CB13" w14:textId="77777777" w:rsidR="00512A08" w:rsidRPr="0049062D" w:rsidRDefault="00512A08" w:rsidP="00512A08">
      <w:pPr>
        <w:ind w:right="-424"/>
        <w:jc w:val="both"/>
        <w:rPr>
          <w:lang w:val="bg-BG" w:eastAsia="bg-BG"/>
        </w:rPr>
      </w:pPr>
      <w:r w:rsidRPr="0049062D">
        <w:rPr>
          <w:lang w:val="bg-BG" w:eastAsia="bg-BG"/>
        </w:rPr>
        <w:t> да</w:t>
      </w:r>
      <w:r w:rsidRPr="0049062D">
        <w:rPr>
          <w:lang w:val="bg-BG" w:eastAsia="bg-BG"/>
        </w:rPr>
        <w:tab/>
      </w:r>
      <w:r w:rsidRPr="0049062D">
        <w:rPr>
          <w:lang w:val="bg-BG" w:eastAsia="bg-BG"/>
        </w:rPr>
        <w:tab/>
        <w:t> не</w:t>
      </w:r>
    </w:p>
    <w:p w14:paraId="7DD95231" w14:textId="77777777" w:rsidR="00512A08" w:rsidRPr="0049062D" w:rsidRDefault="00512A08" w:rsidP="00512A08">
      <w:pPr>
        <w:jc w:val="both"/>
        <w:rPr>
          <w:b/>
          <w:bCs/>
          <w:color w:val="000000"/>
          <w:spacing w:val="-2"/>
          <w:lang w:val="bg-BG"/>
        </w:rPr>
      </w:pPr>
      <w:r w:rsidRPr="0049062D">
        <w:rPr>
          <w:b/>
          <w:bCs/>
          <w:color w:val="000000"/>
          <w:spacing w:val="-2"/>
          <w:lang w:val="bg-BG"/>
        </w:rPr>
        <w:t>II. Имам определени с ЕР на ТЕЛК от 80 до 89,99 на сто степен на трайно намалена работоспособност или вид и степен на увреждане.</w:t>
      </w:r>
    </w:p>
    <w:p w14:paraId="15332E25" w14:textId="77777777" w:rsidR="00512A08" w:rsidRPr="0049062D" w:rsidRDefault="00512A08" w:rsidP="00512A08">
      <w:pPr>
        <w:ind w:right="-424"/>
        <w:jc w:val="both"/>
        <w:rPr>
          <w:lang w:val="bg-BG" w:eastAsia="bg-BG"/>
        </w:rPr>
      </w:pPr>
      <w:r w:rsidRPr="0049062D">
        <w:rPr>
          <w:lang w:val="bg-BG" w:eastAsia="bg-BG"/>
        </w:rPr>
        <w:t> да</w:t>
      </w:r>
      <w:r w:rsidRPr="0049062D">
        <w:rPr>
          <w:lang w:val="bg-BG" w:eastAsia="bg-BG"/>
        </w:rPr>
        <w:tab/>
      </w:r>
      <w:r w:rsidRPr="0049062D">
        <w:rPr>
          <w:lang w:val="bg-BG" w:eastAsia="bg-BG"/>
        </w:rPr>
        <w:tab/>
        <w:t> не</w:t>
      </w:r>
    </w:p>
    <w:p w14:paraId="677DFD28" w14:textId="77777777" w:rsidR="00512A08" w:rsidRDefault="00512A08" w:rsidP="00512A08">
      <w:pPr>
        <w:ind w:right="-424"/>
        <w:jc w:val="both"/>
        <w:rPr>
          <w:b/>
          <w:bCs/>
          <w:color w:val="000000"/>
          <w:spacing w:val="-2"/>
          <w:lang w:val="bg-BG"/>
        </w:rPr>
      </w:pPr>
    </w:p>
    <w:p w14:paraId="6765DED1" w14:textId="77777777" w:rsidR="00512A08" w:rsidRPr="0049062D" w:rsidRDefault="00512A08" w:rsidP="00512A08">
      <w:pPr>
        <w:ind w:right="15"/>
        <w:jc w:val="both"/>
        <w:rPr>
          <w:b/>
          <w:bCs/>
          <w:lang w:val="bg-BG" w:eastAsia="bg-BG"/>
        </w:rPr>
      </w:pPr>
      <w:r w:rsidRPr="0049062D">
        <w:rPr>
          <w:b/>
          <w:bCs/>
          <w:color w:val="000000"/>
          <w:spacing w:val="-2"/>
          <w:lang w:val="bg-BG"/>
        </w:rPr>
        <w:t xml:space="preserve">III. </w:t>
      </w:r>
      <w:r w:rsidRPr="0049062D">
        <w:rPr>
          <w:b/>
          <w:bCs/>
          <w:lang w:val="bg-BG" w:eastAsia="bg-BG"/>
        </w:rPr>
        <w:t>Доходът ми/на семейството ми за предходния месец е/са:</w:t>
      </w:r>
    </w:p>
    <w:p w14:paraId="4A21D85C" w14:textId="77777777" w:rsidR="00512A08" w:rsidRPr="0049062D" w:rsidRDefault="00512A08" w:rsidP="00512A08">
      <w:pPr>
        <w:ind w:right="15"/>
        <w:jc w:val="both"/>
        <w:rPr>
          <w:lang w:val="bg-BG" w:eastAsia="bg-BG"/>
        </w:rPr>
      </w:pPr>
      <w:r w:rsidRPr="0049062D">
        <w:rPr>
          <w:b/>
          <w:lang w:val="bg-BG" w:eastAsia="bg-BG"/>
        </w:rPr>
        <w:t xml:space="preserve">Общо: </w:t>
      </w:r>
      <w:r w:rsidRPr="0049062D">
        <w:rPr>
          <w:lang w:val="bg-BG" w:eastAsia="bg-BG"/>
        </w:rPr>
        <w:t xml:space="preserve">............................лв. </w:t>
      </w:r>
    </w:p>
    <w:p w14:paraId="0F76127F" w14:textId="77777777" w:rsidR="00512A08" w:rsidRPr="0049062D" w:rsidRDefault="00512A08" w:rsidP="00512A08">
      <w:pPr>
        <w:ind w:right="15"/>
        <w:jc w:val="both"/>
        <w:rPr>
          <w:lang w:val="bg-BG" w:eastAsia="bg-BG"/>
        </w:rPr>
      </w:pPr>
      <w:r w:rsidRPr="0049062D">
        <w:rPr>
          <w:lang w:val="bg-BG" w:eastAsia="bg-BG"/>
        </w:rPr>
        <w:t>В това число от:</w:t>
      </w:r>
    </w:p>
    <w:p w14:paraId="3FB05A25" w14:textId="77777777" w:rsidR="00512A08" w:rsidRPr="0049062D" w:rsidRDefault="00512A08" w:rsidP="00512A08">
      <w:pPr>
        <w:ind w:right="15"/>
        <w:jc w:val="both"/>
        <w:rPr>
          <w:lang w:val="bg-BG" w:eastAsia="bg-BG"/>
        </w:rPr>
      </w:pPr>
      <w:r w:rsidRPr="0049062D">
        <w:rPr>
          <w:lang w:val="bg-BG" w:eastAsia="bg-BG"/>
        </w:rPr>
        <w:t xml:space="preserve">1. трудова дейност ..............................лв. </w:t>
      </w:r>
    </w:p>
    <w:p w14:paraId="6B7F0645" w14:textId="77777777" w:rsidR="00512A08" w:rsidRPr="0049062D" w:rsidRDefault="00512A08" w:rsidP="00512A08">
      <w:pPr>
        <w:ind w:right="15"/>
        <w:jc w:val="both"/>
        <w:rPr>
          <w:lang w:val="bg-BG" w:eastAsia="bg-BG"/>
        </w:rPr>
      </w:pPr>
      <w:r w:rsidRPr="0049062D">
        <w:rPr>
          <w:lang w:val="bg-BG" w:eastAsia="bg-BG"/>
        </w:rPr>
        <w:t xml:space="preserve">2. дейности в областта на селското, горското и водното стопанство ..............................лв. </w:t>
      </w:r>
    </w:p>
    <w:p w14:paraId="03207430" w14:textId="77777777" w:rsidR="00512A08" w:rsidRPr="0049062D" w:rsidRDefault="00512A08" w:rsidP="00512A08">
      <w:pPr>
        <w:ind w:right="15"/>
        <w:jc w:val="both"/>
        <w:rPr>
          <w:lang w:val="bg-BG" w:eastAsia="bg-BG"/>
        </w:rPr>
      </w:pPr>
      <w:r w:rsidRPr="0049062D">
        <w:rPr>
          <w:lang w:val="bg-BG" w:eastAsia="bg-BG"/>
        </w:rPr>
        <w:t xml:space="preserve">3. продажба и/или замяна на движимо или недвижимо имущество .................................лв. </w:t>
      </w:r>
    </w:p>
    <w:p w14:paraId="0F16174E" w14:textId="77777777" w:rsidR="00512A08" w:rsidRPr="0049062D" w:rsidRDefault="00512A08" w:rsidP="00512A08">
      <w:pPr>
        <w:ind w:right="15"/>
        <w:jc w:val="both"/>
        <w:rPr>
          <w:lang w:val="bg-BG" w:eastAsia="bg-BG"/>
        </w:rPr>
      </w:pPr>
      <w:r w:rsidRPr="0049062D">
        <w:rPr>
          <w:lang w:val="bg-BG" w:eastAsia="bg-BG"/>
        </w:rPr>
        <w:t xml:space="preserve">4. продажба на акции, дялове и други участия в търговски дружества и други форми на </w:t>
      </w:r>
    </w:p>
    <w:p w14:paraId="5D88B1DA" w14:textId="77777777" w:rsidR="00512A08" w:rsidRPr="0049062D" w:rsidRDefault="00512A08" w:rsidP="00512A08">
      <w:pPr>
        <w:ind w:right="15"/>
        <w:jc w:val="both"/>
        <w:rPr>
          <w:lang w:val="bg-BG" w:eastAsia="bg-BG"/>
        </w:rPr>
      </w:pPr>
      <w:r w:rsidRPr="0049062D">
        <w:rPr>
          <w:lang w:val="bg-BG" w:eastAsia="bg-BG"/>
        </w:rPr>
        <w:t xml:space="preserve">    собственост …………………………………лв. </w:t>
      </w:r>
    </w:p>
    <w:p w14:paraId="601BD09C" w14:textId="77777777" w:rsidR="00512A08" w:rsidRPr="0049062D" w:rsidRDefault="00512A08" w:rsidP="00512A08">
      <w:pPr>
        <w:ind w:right="15"/>
        <w:jc w:val="both"/>
        <w:rPr>
          <w:lang w:val="bg-BG" w:eastAsia="bg-BG"/>
        </w:rPr>
      </w:pPr>
      <w:r w:rsidRPr="0049062D">
        <w:rPr>
          <w:lang w:val="bg-BG" w:eastAsia="bg-BG"/>
        </w:rPr>
        <w:t xml:space="preserve">5. наем, рента и аренда ..................................... лв. </w:t>
      </w:r>
    </w:p>
    <w:p w14:paraId="261ED767" w14:textId="77777777" w:rsidR="00512A08" w:rsidRPr="0049062D" w:rsidRDefault="00512A08" w:rsidP="00512A08">
      <w:pPr>
        <w:ind w:right="15"/>
        <w:jc w:val="both"/>
        <w:rPr>
          <w:lang w:val="bg-BG" w:eastAsia="bg-BG"/>
        </w:rPr>
      </w:pPr>
      <w:r w:rsidRPr="0049062D">
        <w:rPr>
          <w:lang w:val="bg-BG" w:eastAsia="bg-BG"/>
        </w:rPr>
        <w:t>6. авторски и лицензионни възнаграждения</w:t>
      </w:r>
      <w:r w:rsidRPr="0049062D">
        <w:rPr>
          <w:lang w:val="bg-BG" w:eastAsia="bg-BG"/>
        </w:rPr>
        <w:tab/>
        <w:t xml:space="preserve">................................................................лв. </w:t>
      </w:r>
    </w:p>
    <w:p w14:paraId="083A3F05" w14:textId="77777777" w:rsidR="00512A08" w:rsidRPr="0049062D" w:rsidRDefault="00512A08" w:rsidP="00512A08">
      <w:pPr>
        <w:ind w:right="15"/>
        <w:jc w:val="both"/>
        <w:rPr>
          <w:lang w:val="bg-BG" w:eastAsia="bg-BG"/>
        </w:rPr>
      </w:pPr>
      <w:r w:rsidRPr="0049062D">
        <w:rPr>
          <w:lang w:val="bg-BG" w:eastAsia="bg-BG"/>
        </w:rPr>
        <w:t xml:space="preserve">7. дивиденти и доходи от дялово участие  ............................................................................лв. </w:t>
      </w:r>
    </w:p>
    <w:p w14:paraId="3D9069ED" w14:textId="77777777" w:rsidR="00512A08" w:rsidRPr="0049062D" w:rsidRDefault="00512A08" w:rsidP="00512A08">
      <w:pPr>
        <w:ind w:right="15"/>
        <w:jc w:val="both"/>
        <w:rPr>
          <w:lang w:val="bg-BG" w:eastAsia="bg-BG"/>
        </w:rPr>
      </w:pPr>
      <w:r w:rsidRPr="0049062D">
        <w:rPr>
          <w:lang w:val="bg-BG" w:eastAsia="bg-BG"/>
        </w:rPr>
        <w:t>8. премии и награди от спортни състезания</w:t>
      </w:r>
      <w:r w:rsidRPr="0049062D">
        <w:rPr>
          <w:lang w:val="bg-BG" w:eastAsia="bg-BG"/>
        </w:rPr>
        <w:tab/>
        <w:t xml:space="preserve">............................................................... лв. </w:t>
      </w:r>
    </w:p>
    <w:p w14:paraId="683C6B08" w14:textId="77777777" w:rsidR="00512A08" w:rsidRPr="0049062D" w:rsidRDefault="00512A08" w:rsidP="00512A08">
      <w:pPr>
        <w:ind w:right="15"/>
        <w:jc w:val="both"/>
        <w:rPr>
          <w:lang w:val="bg-BG" w:eastAsia="bg-BG"/>
        </w:rPr>
      </w:pPr>
      <w:r w:rsidRPr="0049062D">
        <w:rPr>
          <w:lang w:val="bg-BG" w:eastAsia="bg-BG"/>
        </w:rPr>
        <w:t xml:space="preserve">9. обезщетения и помощи ...................................................................................................... лв. </w:t>
      </w:r>
    </w:p>
    <w:p w14:paraId="70E30C1D" w14:textId="77777777" w:rsidR="00512A08" w:rsidRPr="0049062D" w:rsidRDefault="00512A08" w:rsidP="00512A08">
      <w:pPr>
        <w:ind w:left="142" w:right="15"/>
        <w:jc w:val="both"/>
        <w:rPr>
          <w:lang w:val="bg-BG" w:eastAsia="bg-BG"/>
        </w:rPr>
      </w:pPr>
      <w:r w:rsidRPr="0049062D">
        <w:rPr>
          <w:lang w:val="bg-BG" w:eastAsia="bg-BG"/>
        </w:rPr>
        <w:t>(</w:t>
      </w:r>
      <w:r w:rsidRPr="0049062D">
        <w:rPr>
          <w:b/>
          <w:lang w:val="bg-BG" w:eastAsia="bg-BG"/>
        </w:rPr>
        <w:t>с изключение</w:t>
      </w:r>
      <w:r w:rsidRPr="0049062D">
        <w:rPr>
          <w:lang w:val="bg-BG" w:eastAsia="bg-BG"/>
        </w:rPr>
        <w:t xml:space="preserve"> на: хуманитарните помощи; помощите, определени с акт на Министерския съвет и финансовата подкрепа по чл. 69 от Закона за хората с увреждания)</w:t>
      </w:r>
    </w:p>
    <w:p w14:paraId="51549830" w14:textId="77777777" w:rsidR="00512A08" w:rsidRPr="0049062D" w:rsidRDefault="00512A08" w:rsidP="00512A08">
      <w:pPr>
        <w:ind w:right="15"/>
        <w:jc w:val="both"/>
        <w:rPr>
          <w:lang w:val="bg-BG" w:eastAsia="bg-BG"/>
        </w:rPr>
      </w:pPr>
      <w:r w:rsidRPr="0049062D">
        <w:rPr>
          <w:lang w:val="bg-BG" w:eastAsia="bg-BG"/>
        </w:rPr>
        <w:t xml:space="preserve">10. пенсии ……………............. лв. </w:t>
      </w:r>
    </w:p>
    <w:p w14:paraId="355F59C2" w14:textId="77777777" w:rsidR="00512A08" w:rsidRPr="0049062D" w:rsidRDefault="00512A08" w:rsidP="00512A08">
      <w:pPr>
        <w:ind w:left="284" w:right="15"/>
        <w:jc w:val="both"/>
        <w:rPr>
          <w:lang w:val="bg-BG" w:eastAsia="bg-BG"/>
        </w:rPr>
      </w:pPr>
      <w:r w:rsidRPr="0049062D">
        <w:rPr>
          <w:lang w:val="bg-BG" w:eastAsia="bg-BG"/>
        </w:rPr>
        <w:t>(без добавката за чужда помощ на хората с увреждания с определена чужда помощ; на ветераните, доброволците и пострадалите в Отечествената война; еднократните компенсации към пенсиите или извънредните пенсии)</w:t>
      </w:r>
    </w:p>
    <w:p w14:paraId="260325AB" w14:textId="77777777" w:rsidR="00512A08" w:rsidRPr="0049062D" w:rsidRDefault="00512A08" w:rsidP="00512A08">
      <w:pPr>
        <w:ind w:right="15"/>
        <w:jc w:val="both"/>
        <w:rPr>
          <w:lang w:val="bg-BG" w:eastAsia="bg-BG"/>
        </w:rPr>
      </w:pPr>
      <w:r w:rsidRPr="0049062D">
        <w:rPr>
          <w:lang w:val="bg-BG" w:eastAsia="bg-BG"/>
        </w:rPr>
        <w:t>11. стипендии</w:t>
      </w:r>
      <w:r w:rsidRPr="0049062D">
        <w:rPr>
          <w:lang w:val="bg-BG" w:eastAsia="bg-BG"/>
        </w:rPr>
        <w:tab/>
        <w:t xml:space="preserve">.................. лв. </w:t>
      </w:r>
    </w:p>
    <w:p w14:paraId="61C8E1D1" w14:textId="77777777" w:rsidR="00512A08" w:rsidRPr="0049062D" w:rsidRDefault="00512A08" w:rsidP="00512A08">
      <w:pPr>
        <w:ind w:left="284" w:right="15"/>
        <w:jc w:val="both"/>
        <w:rPr>
          <w:lang w:val="bg-BG" w:eastAsia="bg-BG"/>
        </w:rPr>
      </w:pPr>
      <w:r w:rsidRPr="0049062D">
        <w:rPr>
          <w:lang w:val="bg-BG" w:eastAsia="bg-BG"/>
        </w:rPr>
        <w:t>(с изключение на стипендиите по чл. 171, ал. 3 от Закона за предучилищното и училищното образование, по реда на Закона за насърчаване на заетостта и по Националния план за действие по заетостта)</w:t>
      </w:r>
    </w:p>
    <w:p w14:paraId="728C00D0" w14:textId="77777777" w:rsidR="00512A08" w:rsidRPr="0049062D" w:rsidRDefault="00512A08" w:rsidP="00512A08">
      <w:pPr>
        <w:ind w:right="15"/>
        <w:jc w:val="both"/>
        <w:rPr>
          <w:lang w:val="bg-BG" w:eastAsia="bg-BG"/>
        </w:rPr>
      </w:pPr>
      <w:r w:rsidRPr="0049062D">
        <w:rPr>
          <w:lang w:val="bg-BG" w:eastAsia="bg-BG"/>
        </w:rPr>
        <w:t xml:space="preserve">12. еднократни, месечни помощи, средства и добавки за деца ……................................................ лв. </w:t>
      </w:r>
    </w:p>
    <w:p w14:paraId="00082F5E" w14:textId="77777777" w:rsidR="00512A08" w:rsidRPr="0049062D" w:rsidRDefault="00512A08" w:rsidP="00512A08">
      <w:pPr>
        <w:ind w:right="15" w:firstLine="284"/>
        <w:jc w:val="both"/>
        <w:rPr>
          <w:lang w:val="bg-BG" w:eastAsia="bg-BG"/>
        </w:rPr>
      </w:pPr>
      <w:r w:rsidRPr="0049062D">
        <w:rPr>
          <w:lang w:val="bg-BG" w:eastAsia="bg-BG"/>
        </w:rPr>
        <w:t>(с изключение на семейните помощи по чл. 8д от ЗСПД)</w:t>
      </w:r>
      <w:r w:rsidRPr="0049062D">
        <w:rPr>
          <w:lang w:val="bg-BG" w:eastAsia="bg-BG"/>
        </w:rPr>
        <w:tab/>
      </w:r>
    </w:p>
    <w:p w14:paraId="550DC9BE" w14:textId="77777777" w:rsidR="00512A08" w:rsidRPr="0049062D" w:rsidRDefault="00512A08" w:rsidP="00512A08">
      <w:pPr>
        <w:ind w:right="15"/>
        <w:jc w:val="both"/>
        <w:rPr>
          <w:lang w:val="bg-BG" w:eastAsia="bg-BG"/>
        </w:rPr>
      </w:pPr>
      <w:r w:rsidRPr="0049062D">
        <w:rPr>
          <w:lang w:val="bg-BG" w:eastAsia="bg-BG"/>
        </w:rPr>
        <w:t xml:space="preserve">13. присъдени издръжки........................................................................................……....................... лв. </w:t>
      </w:r>
    </w:p>
    <w:p w14:paraId="0D015864" w14:textId="77777777" w:rsidR="00512A08" w:rsidRPr="0049062D" w:rsidRDefault="00512A08" w:rsidP="00512A08">
      <w:pPr>
        <w:ind w:right="15"/>
        <w:jc w:val="both"/>
        <w:rPr>
          <w:lang w:val="bg-BG" w:eastAsia="bg-BG"/>
        </w:rPr>
      </w:pPr>
      <w:r w:rsidRPr="0049062D">
        <w:rPr>
          <w:lang w:val="bg-BG" w:eastAsia="bg-BG"/>
        </w:rPr>
        <w:t xml:space="preserve">14. други доходи.................................................................................................................................... лв. </w:t>
      </w:r>
    </w:p>
    <w:p w14:paraId="07A8B7B1" w14:textId="77777777" w:rsidR="00512A08" w:rsidRPr="0049062D" w:rsidRDefault="00512A08" w:rsidP="00512A08">
      <w:pPr>
        <w:ind w:right="15"/>
        <w:rPr>
          <w:b/>
          <w:bCs/>
          <w:color w:val="000000"/>
          <w:spacing w:val="-2"/>
          <w:lang w:val="bg-BG"/>
        </w:rPr>
      </w:pPr>
    </w:p>
    <w:p w14:paraId="6E9BC017" w14:textId="77777777" w:rsidR="00512A08" w:rsidRPr="0049062D" w:rsidRDefault="00512A08" w:rsidP="00512A08">
      <w:pPr>
        <w:ind w:right="15"/>
        <w:jc w:val="both"/>
        <w:rPr>
          <w:lang w:val="bg-BG" w:eastAsia="bg-BG"/>
        </w:rPr>
      </w:pPr>
      <w:r w:rsidRPr="0049062D">
        <w:rPr>
          <w:b/>
          <w:lang w:val="bg-BG" w:eastAsia="bg-BG"/>
        </w:rPr>
        <w:t>IV</w:t>
      </w:r>
      <w:r w:rsidRPr="0049062D">
        <w:rPr>
          <w:lang w:val="bg-BG" w:eastAsia="bg-BG"/>
        </w:rPr>
        <w:t>. Прехвърляне на жилищен, вилен, селскостопански или горски имот и/или идеални части от тях срещу заплащане през последната 1 година:</w:t>
      </w:r>
    </w:p>
    <w:p w14:paraId="6825146F" w14:textId="77777777" w:rsidR="00512A08" w:rsidRPr="0049062D" w:rsidRDefault="00512A08" w:rsidP="00512A08">
      <w:pPr>
        <w:ind w:right="15"/>
        <w:jc w:val="both"/>
        <w:rPr>
          <w:lang w:val="bg-BG" w:eastAsia="bg-BG"/>
        </w:rPr>
      </w:pPr>
      <w:r w:rsidRPr="0049062D">
        <w:rPr>
          <w:lang w:val="bg-BG" w:eastAsia="bg-BG"/>
        </w:rPr>
        <w:t> да – стойност на сделката ………………………….лв.</w:t>
      </w:r>
      <w:r w:rsidRPr="0049062D">
        <w:rPr>
          <w:lang w:val="bg-BG" w:eastAsia="bg-BG"/>
        </w:rPr>
        <w:tab/>
      </w:r>
      <w:r w:rsidRPr="0049062D">
        <w:rPr>
          <w:lang w:val="bg-BG" w:eastAsia="bg-BG"/>
        </w:rPr>
        <w:tab/>
        <w:t> не</w:t>
      </w:r>
    </w:p>
    <w:p w14:paraId="718DDDAF" w14:textId="77777777" w:rsidR="00512A08" w:rsidRPr="0049062D" w:rsidRDefault="00512A08" w:rsidP="00512A08">
      <w:pPr>
        <w:ind w:right="15"/>
        <w:jc w:val="both"/>
        <w:rPr>
          <w:b/>
          <w:lang w:val="bg-BG" w:eastAsia="bg-BG"/>
        </w:rPr>
      </w:pPr>
    </w:p>
    <w:p w14:paraId="6A7E69F9" w14:textId="77777777" w:rsidR="00512A08" w:rsidRPr="0049062D" w:rsidRDefault="00512A08" w:rsidP="00512A08">
      <w:pPr>
        <w:ind w:right="15"/>
        <w:jc w:val="both"/>
        <w:rPr>
          <w:lang w:val="bg-BG" w:eastAsia="bg-BG"/>
        </w:rPr>
      </w:pPr>
      <w:r w:rsidRPr="0049062D">
        <w:rPr>
          <w:b/>
          <w:lang w:val="bg-BG" w:eastAsia="bg-BG"/>
        </w:rPr>
        <w:t>V.</w:t>
      </w:r>
      <w:r w:rsidRPr="0049062D">
        <w:rPr>
          <w:lang w:val="bg-BG" w:eastAsia="bg-BG"/>
        </w:rPr>
        <w:t xml:space="preserve"> Прехвърляне чрез договор за дарение собствеността върху жилищен, вилен, селскостопански или горски имот и/или идеални части от тях през последната 1 година:</w:t>
      </w:r>
      <w:r w:rsidRPr="0049062D">
        <w:rPr>
          <w:lang w:val="bg-BG" w:eastAsia="bg-BG"/>
        </w:rPr>
        <w:tab/>
        <w:t xml:space="preserve">   </w:t>
      </w:r>
    </w:p>
    <w:p w14:paraId="0EB468C6" w14:textId="77777777" w:rsidR="00512A08" w:rsidRPr="0049062D" w:rsidRDefault="00512A08" w:rsidP="00512A08">
      <w:pPr>
        <w:ind w:right="15"/>
        <w:jc w:val="both"/>
        <w:rPr>
          <w:lang w:val="bg-BG" w:eastAsia="bg-BG"/>
        </w:rPr>
      </w:pPr>
      <w:r w:rsidRPr="0049062D">
        <w:rPr>
          <w:lang w:val="bg-BG" w:eastAsia="bg-BG"/>
        </w:rPr>
        <w:t> да</w:t>
      </w:r>
      <w:r w:rsidRPr="0049062D">
        <w:rPr>
          <w:lang w:val="bg-BG" w:eastAsia="bg-BG"/>
        </w:rPr>
        <w:tab/>
      </w:r>
      <w:r w:rsidRPr="0049062D">
        <w:rPr>
          <w:lang w:val="bg-BG" w:eastAsia="bg-BG"/>
        </w:rPr>
        <w:tab/>
        <w:t> не</w:t>
      </w:r>
    </w:p>
    <w:p w14:paraId="3A243C50" w14:textId="77777777" w:rsidR="00512A08" w:rsidRPr="0049062D" w:rsidRDefault="00512A08" w:rsidP="00512A08">
      <w:pPr>
        <w:ind w:right="15"/>
        <w:jc w:val="both"/>
        <w:rPr>
          <w:b/>
          <w:lang w:val="bg-BG" w:eastAsia="bg-BG"/>
        </w:rPr>
      </w:pPr>
    </w:p>
    <w:p w14:paraId="1B2A8E60" w14:textId="77777777" w:rsidR="00512A08" w:rsidRPr="0049062D" w:rsidRDefault="00512A08" w:rsidP="00512A08">
      <w:pPr>
        <w:ind w:right="15"/>
        <w:jc w:val="both"/>
        <w:rPr>
          <w:lang w:val="bg-BG" w:eastAsia="bg-BG"/>
        </w:rPr>
      </w:pPr>
      <w:r w:rsidRPr="0049062D">
        <w:rPr>
          <w:b/>
          <w:lang w:val="bg-BG" w:eastAsia="bg-BG"/>
        </w:rPr>
        <w:t>VI.</w:t>
      </w:r>
      <w:r w:rsidRPr="0049062D">
        <w:rPr>
          <w:lang w:val="bg-BG" w:eastAsia="bg-BG"/>
        </w:rPr>
        <w:t xml:space="preserve"> Регистриран/а съм като ЕТ и съм собственик на капитала на търговско дружество:</w:t>
      </w:r>
    </w:p>
    <w:p w14:paraId="4AA4AD06" w14:textId="77777777" w:rsidR="00512A08" w:rsidRPr="0049062D" w:rsidRDefault="00512A08" w:rsidP="00512A08">
      <w:pPr>
        <w:ind w:right="15"/>
        <w:jc w:val="both"/>
        <w:rPr>
          <w:lang w:val="bg-BG" w:eastAsia="bg-BG"/>
        </w:rPr>
      </w:pPr>
      <w:r w:rsidRPr="0049062D">
        <w:rPr>
          <w:lang w:val="bg-BG" w:eastAsia="bg-BG"/>
        </w:rPr>
        <w:t xml:space="preserve"> да </w:t>
      </w:r>
      <w:r w:rsidRPr="0049062D">
        <w:rPr>
          <w:lang w:val="bg-BG" w:eastAsia="bg-BG"/>
        </w:rPr>
        <w:tab/>
      </w:r>
      <w:r w:rsidRPr="0049062D">
        <w:rPr>
          <w:lang w:val="bg-BG" w:eastAsia="bg-BG"/>
        </w:rPr>
        <w:tab/>
        <w:t> не</w:t>
      </w:r>
    </w:p>
    <w:p w14:paraId="2A8EA934" w14:textId="77777777" w:rsidR="00512A08" w:rsidRPr="0049062D" w:rsidRDefault="00512A08" w:rsidP="00512A08">
      <w:pPr>
        <w:ind w:right="15"/>
        <w:jc w:val="both"/>
        <w:rPr>
          <w:b/>
          <w:lang w:val="bg-BG" w:eastAsia="bg-BG"/>
        </w:rPr>
      </w:pPr>
    </w:p>
    <w:p w14:paraId="3DFE0A8E" w14:textId="77777777" w:rsidR="00512A08" w:rsidRPr="0049062D" w:rsidRDefault="00512A08" w:rsidP="00512A08">
      <w:pPr>
        <w:ind w:right="15"/>
        <w:jc w:val="both"/>
        <w:rPr>
          <w:lang w:val="bg-BG" w:eastAsia="bg-BG"/>
        </w:rPr>
      </w:pPr>
      <w:r w:rsidRPr="0049062D">
        <w:rPr>
          <w:b/>
          <w:lang w:val="bg-BG" w:eastAsia="bg-BG"/>
        </w:rPr>
        <w:t>VII.</w:t>
      </w:r>
      <w:r w:rsidRPr="0049062D">
        <w:rPr>
          <w:lang w:val="bg-BG" w:eastAsia="bg-BG"/>
        </w:rPr>
        <w:t xml:space="preserve"> Имам сключен договор за предоставяне на собственост срещу задължение за издръжка и гледане</w:t>
      </w:r>
    </w:p>
    <w:p w14:paraId="55E7BB2F" w14:textId="77777777" w:rsidR="00512A08" w:rsidRPr="0049062D" w:rsidRDefault="00512A08" w:rsidP="00512A08">
      <w:pPr>
        <w:ind w:right="15"/>
        <w:jc w:val="both"/>
        <w:rPr>
          <w:lang w:val="bg-BG" w:eastAsia="bg-BG"/>
        </w:rPr>
      </w:pPr>
      <w:r w:rsidRPr="0049062D">
        <w:rPr>
          <w:lang w:val="bg-BG" w:eastAsia="bg-BG"/>
        </w:rPr>
        <w:t> да</w:t>
      </w:r>
      <w:r w:rsidRPr="0049062D">
        <w:rPr>
          <w:lang w:val="bg-BG" w:eastAsia="bg-BG"/>
        </w:rPr>
        <w:tab/>
      </w:r>
      <w:r w:rsidRPr="0049062D">
        <w:rPr>
          <w:lang w:val="bg-BG" w:eastAsia="bg-BG"/>
        </w:rPr>
        <w:tab/>
        <w:t> не</w:t>
      </w:r>
    </w:p>
    <w:p w14:paraId="3604CC7F" w14:textId="77777777" w:rsidR="00512A08" w:rsidRPr="0049062D" w:rsidRDefault="00512A08" w:rsidP="00512A08">
      <w:pPr>
        <w:ind w:right="15"/>
        <w:jc w:val="both"/>
        <w:rPr>
          <w:lang w:val="bg-BG" w:eastAsia="bg-BG"/>
        </w:rPr>
      </w:pPr>
      <w:r w:rsidRPr="0049062D">
        <w:rPr>
          <w:lang w:val="bg-BG" w:eastAsia="bg-BG"/>
        </w:rPr>
        <w:t>Лицата, поели задължения за издръжка и/или гледане, са учащи се, безработни, в нетрудоспособна възраст или хора с увреждания</w:t>
      </w:r>
    </w:p>
    <w:p w14:paraId="7125F67B" w14:textId="77777777" w:rsidR="00512A08" w:rsidRPr="0049062D" w:rsidRDefault="00512A08" w:rsidP="00512A08">
      <w:pPr>
        <w:ind w:right="15"/>
        <w:jc w:val="both"/>
        <w:rPr>
          <w:lang w:val="bg-BG" w:eastAsia="bg-BG"/>
        </w:rPr>
      </w:pPr>
      <w:r w:rsidRPr="0049062D">
        <w:rPr>
          <w:lang w:val="bg-BG" w:eastAsia="bg-BG"/>
        </w:rPr>
        <w:t> да</w:t>
      </w:r>
      <w:r w:rsidRPr="0049062D">
        <w:rPr>
          <w:lang w:val="bg-BG" w:eastAsia="bg-BG"/>
        </w:rPr>
        <w:tab/>
      </w:r>
      <w:r w:rsidRPr="0049062D">
        <w:rPr>
          <w:lang w:val="bg-BG" w:eastAsia="bg-BG"/>
        </w:rPr>
        <w:tab/>
        <w:t> не</w:t>
      </w:r>
    </w:p>
    <w:p w14:paraId="586DBE6C" w14:textId="77777777" w:rsidR="00512A08" w:rsidRPr="0049062D" w:rsidRDefault="00512A08" w:rsidP="00512A08">
      <w:pPr>
        <w:ind w:right="-424"/>
        <w:jc w:val="both"/>
        <w:rPr>
          <w:b/>
          <w:lang w:val="bg-BG" w:eastAsia="bg-BG"/>
        </w:rPr>
      </w:pPr>
    </w:p>
    <w:p w14:paraId="052F2B40" w14:textId="77777777" w:rsidR="00512A08" w:rsidRPr="0049062D" w:rsidRDefault="00512A08" w:rsidP="00512A08">
      <w:pPr>
        <w:ind w:right="15"/>
        <w:jc w:val="both"/>
        <w:rPr>
          <w:lang w:val="bg-BG" w:eastAsia="bg-BG"/>
        </w:rPr>
      </w:pPr>
      <w:r w:rsidRPr="0049062D">
        <w:rPr>
          <w:b/>
          <w:lang w:val="bg-BG" w:eastAsia="bg-BG"/>
        </w:rPr>
        <w:t xml:space="preserve">VIII. </w:t>
      </w:r>
      <w:r w:rsidRPr="0049062D">
        <w:rPr>
          <w:lang w:val="bg-BG" w:eastAsia="bg-BG"/>
        </w:rPr>
        <w:t>Не ползвам целодневно дейности, свързани с осигуряването на грижа в домашна среда на друго основание и/или финансирани по други финансови механизми, програми и проекти:</w:t>
      </w:r>
    </w:p>
    <w:p w14:paraId="7D9AECF2" w14:textId="77777777" w:rsidR="00512A08" w:rsidRPr="0049062D" w:rsidRDefault="00512A08" w:rsidP="00512A08">
      <w:pPr>
        <w:ind w:right="15"/>
        <w:jc w:val="both"/>
        <w:rPr>
          <w:lang w:val="bg-BG" w:eastAsia="bg-BG"/>
        </w:rPr>
      </w:pPr>
      <w:r w:rsidRPr="0049062D">
        <w:rPr>
          <w:lang w:val="bg-BG" w:eastAsia="bg-BG"/>
        </w:rPr>
        <w:t xml:space="preserve"> да </w:t>
      </w:r>
      <w:r w:rsidRPr="0049062D">
        <w:rPr>
          <w:lang w:val="bg-BG" w:eastAsia="bg-BG"/>
        </w:rPr>
        <w:tab/>
      </w:r>
      <w:r w:rsidRPr="0049062D">
        <w:rPr>
          <w:lang w:val="bg-BG" w:eastAsia="bg-BG"/>
        </w:rPr>
        <w:tab/>
        <w:t> не</w:t>
      </w:r>
    </w:p>
    <w:p w14:paraId="3B80F0AF" w14:textId="77777777" w:rsidR="00512A08" w:rsidRPr="0049062D" w:rsidRDefault="00512A08" w:rsidP="00512A08">
      <w:pPr>
        <w:ind w:right="15"/>
        <w:jc w:val="both"/>
        <w:rPr>
          <w:lang w:val="bg-BG" w:eastAsia="bg-BG"/>
        </w:rPr>
      </w:pPr>
    </w:p>
    <w:p w14:paraId="5C9E2B49" w14:textId="77777777" w:rsidR="00512A08" w:rsidRPr="0049062D" w:rsidRDefault="00512A08" w:rsidP="00512A08">
      <w:pPr>
        <w:ind w:right="15"/>
        <w:jc w:val="both"/>
        <w:rPr>
          <w:lang w:val="bg-BG" w:eastAsia="bg-BG"/>
        </w:rPr>
      </w:pPr>
      <w:r w:rsidRPr="0049062D">
        <w:rPr>
          <w:b/>
          <w:lang w:val="bg-BG" w:eastAsia="bg-BG"/>
        </w:rPr>
        <w:t>ІХ.</w:t>
      </w:r>
      <w:r w:rsidRPr="0049062D">
        <w:rPr>
          <w:lang w:val="bg-BG" w:eastAsia="bg-BG"/>
        </w:rPr>
        <w:t xml:space="preserve"> Ползвам механизма лична помощ</w:t>
      </w:r>
    </w:p>
    <w:p w14:paraId="3AEF74D3" w14:textId="77777777" w:rsidR="00512A08" w:rsidRPr="0049062D" w:rsidRDefault="00512A08" w:rsidP="00512A08">
      <w:pPr>
        <w:ind w:right="15"/>
        <w:jc w:val="both"/>
        <w:rPr>
          <w:lang w:val="bg-BG" w:eastAsia="bg-BG"/>
        </w:rPr>
      </w:pPr>
      <w:r w:rsidRPr="0049062D">
        <w:rPr>
          <w:lang w:val="bg-BG" w:eastAsia="bg-BG"/>
        </w:rPr>
        <w:t xml:space="preserve"> да </w:t>
      </w:r>
      <w:r w:rsidRPr="0049062D">
        <w:rPr>
          <w:lang w:val="bg-BG" w:eastAsia="bg-BG"/>
        </w:rPr>
        <w:tab/>
      </w:r>
      <w:r w:rsidRPr="0049062D">
        <w:rPr>
          <w:lang w:val="bg-BG" w:eastAsia="bg-BG"/>
        </w:rPr>
        <w:tab/>
        <w:t> не</w:t>
      </w:r>
    </w:p>
    <w:p w14:paraId="0F618C4F" w14:textId="77777777" w:rsidR="00512A08" w:rsidRPr="0049062D" w:rsidRDefault="00512A08" w:rsidP="00512A08">
      <w:pPr>
        <w:ind w:right="15"/>
        <w:jc w:val="both"/>
        <w:rPr>
          <w:lang w:val="bg-BG" w:eastAsia="bg-BG"/>
        </w:rPr>
      </w:pPr>
    </w:p>
    <w:p w14:paraId="2C507B62" w14:textId="77777777" w:rsidR="00512A08" w:rsidRPr="0049062D" w:rsidRDefault="00512A08" w:rsidP="00512A08">
      <w:pPr>
        <w:ind w:right="15"/>
        <w:jc w:val="both"/>
        <w:rPr>
          <w:lang w:val="bg-BG" w:eastAsia="bg-BG"/>
        </w:rPr>
      </w:pPr>
      <w:r w:rsidRPr="0049062D">
        <w:rPr>
          <w:b/>
          <w:lang w:val="bg-BG" w:eastAsia="bg-BG"/>
        </w:rPr>
        <w:t xml:space="preserve">Х. </w:t>
      </w:r>
      <w:r w:rsidRPr="0049062D">
        <w:rPr>
          <w:lang w:val="bg-BG" w:eastAsia="bg-BG"/>
        </w:rPr>
        <w:t>Информиран(и) съм/сме, че:</w:t>
      </w:r>
    </w:p>
    <w:p w14:paraId="269A196C" w14:textId="77777777" w:rsidR="00512A08" w:rsidRPr="0049062D" w:rsidRDefault="00512A08" w:rsidP="00512A08">
      <w:pPr>
        <w:numPr>
          <w:ilvl w:val="0"/>
          <w:numId w:val="13"/>
        </w:numPr>
        <w:spacing w:line="276" w:lineRule="auto"/>
        <w:ind w:right="15"/>
        <w:jc w:val="both"/>
        <w:rPr>
          <w:lang w:val="bg-BG" w:eastAsia="bg-BG"/>
        </w:rPr>
      </w:pPr>
      <w:r w:rsidRPr="0049062D">
        <w:rPr>
          <w:lang w:val="bg-BG" w:eastAsia="bg-BG"/>
        </w:rPr>
        <w:t>Ще бъде извършена проверка на декларираните обстоятелства по реда на чл. 6, ал. 2 от ЗСП</w:t>
      </w:r>
    </w:p>
    <w:p w14:paraId="00CE0E45" w14:textId="77777777" w:rsidR="00512A08" w:rsidRPr="0049062D" w:rsidRDefault="00512A08" w:rsidP="00512A08">
      <w:pPr>
        <w:numPr>
          <w:ilvl w:val="0"/>
          <w:numId w:val="13"/>
        </w:numPr>
        <w:spacing w:line="276" w:lineRule="auto"/>
        <w:ind w:right="15"/>
        <w:jc w:val="both"/>
        <w:rPr>
          <w:lang w:val="bg-BG" w:eastAsia="bg-BG"/>
        </w:rPr>
      </w:pPr>
      <w:r w:rsidRPr="0049062D">
        <w:rPr>
          <w:lang w:val="bg-BG" w:eastAsia="bg-BG"/>
        </w:rPr>
        <w:t>Личните ми/ни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„Предоставяне на грижи в домашна среда“.</w:t>
      </w:r>
    </w:p>
    <w:p w14:paraId="7C060BDC" w14:textId="77777777" w:rsidR="00512A08" w:rsidRPr="0049062D" w:rsidRDefault="00512A08" w:rsidP="00512A08">
      <w:pPr>
        <w:ind w:right="15"/>
        <w:rPr>
          <w:sz w:val="22"/>
          <w:szCs w:val="22"/>
          <w:lang w:val="bg-BG"/>
        </w:rPr>
      </w:pPr>
    </w:p>
    <w:p w14:paraId="0F01E9DE" w14:textId="77777777" w:rsidR="00512A08" w:rsidRPr="0049062D" w:rsidRDefault="00512A08" w:rsidP="00512A08">
      <w:pPr>
        <w:ind w:right="15"/>
        <w:rPr>
          <w:b/>
          <w:bCs/>
          <w:color w:val="000000"/>
          <w:lang w:val="bg-BG"/>
        </w:rPr>
      </w:pPr>
      <w:r w:rsidRPr="0049062D">
        <w:rPr>
          <w:b/>
          <w:bCs/>
          <w:color w:val="000000"/>
          <w:lang w:val="bg-BG"/>
        </w:rPr>
        <w:t>Прилагам следните документи:</w:t>
      </w:r>
    </w:p>
    <w:p w14:paraId="57759ABA" w14:textId="77777777" w:rsidR="00512A08" w:rsidRPr="0049062D" w:rsidRDefault="00512A08" w:rsidP="00512A08">
      <w:pPr>
        <w:ind w:right="15"/>
        <w:rPr>
          <w:b/>
          <w:bCs/>
          <w:color w:val="000000"/>
          <w:lang w:val="bg-BG"/>
        </w:rPr>
      </w:pPr>
    </w:p>
    <w:p w14:paraId="55BDAA6F" w14:textId="77777777" w:rsidR="00512A08" w:rsidRPr="0049062D" w:rsidRDefault="00512A08" w:rsidP="00512A08">
      <w:pPr>
        <w:widowControl w:val="0"/>
        <w:numPr>
          <w:ilvl w:val="0"/>
          <w:numId w:val="11"/>
        </w:numPr>
        <w:shd w:val="clear" w:color="auto" w:fill="FFFFFF"/>
        <w:tabs>
          <w:tab w:val="clear" w:pos="720"/>
        </w:tabs>
        <w:autoSpaceDE w:val="0"/>
        <w:autoSpaceDN w:val="0"/>
        <w:adjustRightInd w:val="0"/>
        <w:spacing w:line="230" w:lineRule="exact"/>
        <w:ind w:left="360" w:right="15"/>
        <w:rPr>
          <w:color w:val="000000"/>
          <w:spacing w:val="-2"/>
          <w:lang w:val="bg-BG"/>
        </w:rPr>
      </w:pPr>
      <w:r w:rsidRPr="0049062D">
        <w:rPr>
          <w:color w:val="000000"/>
          <w:lang w:val="bg-BG"/>
        </w:rPr>
        <w:t>......................................................................................................</w:t>
      </w:r>
    </w:p>
    <w:p w14:paraId="68404E7F" w14:textId="77777777" w:rsidR="00512A08" w:rsidRPr="0049062D" w:rsidRDefault="00512A08" w:rsidP="00512A08">
      <w:pPr>
        <w:widowControl w:val="0"/>
        <w:numPr>
          <w:ilvl w:val="0"/>
          <w:numId w:val="11"/>
        </w:numPr>
        <w:shd w:val="clear" w:color="auto" w:fill="FFFFFF"/>
        <w:tabs>
          <w:tab w:val="clear" w:pos="720"/>
        </w:tabs>
        <w:autoSpaceDE w:val="0"/>
        <w:autoSpaceDN w:val="0"/>
        <w:adjustRightInd w:val="0"/>
        <w:spacing w:line="230" w:lineRule="exact"/>
        <w:ind w:left="360" w:right="15"/>
        <w:rPr>
          <w:color w:val="000000"/>
          <w:spacing w:val="-2"/>
          <w:lang w:val="bg-BG"/>
        </w:rPr>
      </w:pPr>
      <w:r w:rsidRPr="0049062D">
        <w:rPr>
          <w:color w:val="000000"/>
          <w:lang w:val="bg-BG"/>
        </w:rPr>
        <w:t>......................................................................................................</w:t>
      </w:r>
    </w:p>
    <w:p w14:paraId="061046BE" w14:textId="77777777" w:rsidR="00512A08" w:rsidRPr="0049062D" w:rsidRDefault="00512A08" w:rsidP="00512A08">
      <w:pPr>
        <w:widowControl w:val="0"/>
        <w:numPr>
          <w:ilvl w:val="0"/>
          <w:numId w:val="11"/>
        </w:numPr>
        <w:shd w:val="clear" w:color="auto" w:fill="FFFFFF"/>
        <w:tabs>
          <w:tab w:val="clear" w:pos="720"/>
        </w:tabs>
        <w:autoSpaceDE w:val="0"/>
        <w:autoSpaceDN w:val="0"/>
        <w:adjustRightInd w:val="0"/>
        <w:spacing w:line="230" w:lineRule="exact"/>
        <w:ind w:left="360" w:right="15"/>
        <w:rPr>
          <w:color w:val="000000"/>
          <w:spacing w:val="-2"/>
          <w:lang w:val="bg-BG"/>
        </w:rPr>
      </w:pPr>
      <w:r w:rsidRPr="0049062D">
        <w:rPr>
          <w:color w:val="000000"/>
          <w:lang w:val="bg-BG"/>
        </w:rPr>
        <w:t>......................................................................................................</w:t>
      </w:r>
    </w:p>
    <w:p w14:paraId="39768A04" w14:textId="77777777" w:rsidR="00512A08" w:rsidRPr="0049062D" w:rsidRDefault="00512A08" w:rsidP="00512A08">
      <w:pPr>
        <w:widowControl w:val="0"/>
        <w:numPr>
          <w:ilvl w:val="0"/>
          <w:numId w:val="11"/>
        </w:numPr>
        <w:shd w:val="clear" w:color="auto" w:fill="FFFFFF"/>
        <w:tabs>
          <w:tab w:val="clear" w:pos="720"/>
        </w:tabs>
        <w:autoSpaceDE w:val="0"/>
        <w:autoSpaceDN w:val="0"/>
        <w:adjustRightInd w:val="0"/>
        <w:spacing w:line="230" w:lineRule="exact"/>
        <w:ind w:left="360" w:right="15"/>
        <w:rPr>
          <w:color w:val="000000"/>
          <w:spacing w:val="-2"/>
          <w:lang w:val="bg-BG"/>
        </w:rPr>
      </w:pPr>
      <w:r w:rsidRPr="0049062D">
        <w:rPr>
          <w:color w:val="000000"/>
          <w:lang w:val="bg-BG"/>
        </w:rPr>
        <w:t>......................................................................................................</w:t>
      </w:r>
    </w:p>
    <w:p w14:paraId="13998EA0" w14:textId="77777777" w:rsidR="00512A08" w:rsidRPr="0049062D" w:rsidRDefault="00512A08" w:rsidP="00512A08">
      <w:pPr>
        <w:widowControl w:val="0"/>
        <w:numPr>
          <w:ilvl w:val="0"/>
          <w:numId w:val="11"/>
        </w:numPr>
        <w:shd w:val="clear" w:color="auto" w:fill="FFFFFF"/>
        <w:tabs>
          <w:tab w:val="clear" w:pos="720"/>
        </w:tabs>
        <w:autoSpaceDE w:val="0"/>
        <w:autoSpaceDN w:val="0"/>
        <w:adjustRightInd w:val="0"/>
        <w:spacing w:line="230" w:lineRule="exact"/>
        <w:ind w:left="360" w:right="15"/>
        <w:rPr>
          <w:color w:val="000000"/>
          <w:spacing w:val="-2"/>
          <w:lang w:val="bg-BG"/>
        </w:rPr>
      </w:pPr>
      <w:r w:rsidRPr="0049062D">
        <w:rPr>
          <w:color w:val="000000"/>
          <w:lang w:val="bg-BG"/>
        </w:rPr>
        <w:t>......................................................................................................</w:t>
      </w:r>
    </w:p>
    <w:p w14:paraId="05015B6F" w14:textId="77777777" w:rsidR="00512A08" w:rsidRPr="0049062D" w:rsidRDefault="00512A08" w:rsidP="00512A08">
      <w:pPr>
        <w:jc w:val="both"/>
        <w:rPr>
          <w:b/>
          <w:lang w:val="bg-BG"/>
        </w:rPr>
      </w:pPr>
    </w:p>
    <w:p w14:paraId="201D537E" w14:textId="77777777" w:rsidR="00512A08" w:rsidRPr="0049062D" w:rsidRDefault="00512A08" w:rsidP="00512A08">
      <w:pPr>
        <w:jc w:val="both"/>
        <w:rPr>
          <w:b/>
          <w:lang w:val="bg-BG"/>
        </w:rPr>
      </w:pPr>
    </w:p>
    <w:p w14:paraId="2018DC05" w14:textId="77777777" w:rsidR="00512A08" w:rsidRPr="0049062D" w:rsidRDefault="00512A08" w:rsidP="00512A08">
      <w:pPr>
        <w:jc w:val="both"/>
        <w:rPr>
          <w:b/>
          <w:lang w:val="bg-BG"/>
        </w:rPr>
      </w:pPr>
    </w:p>
    <w:p w14:paraId="74BD7E16" w14:textId="77777777" w:rsidR="00512A08" w:rsidRPr="0049062D" w:rsidRDefault="00512A08" w:rsidP="00512A08">
      <w:pPr>
        <w:jc w:val="both"/>
        <w:rPr>
          <w:b/>
          <w:lang w:val="bg-BG"/>
        </w:rPr>
      </w:pPr>
    </w:p>
    <w:p w14:paraId="249AFCC4" w14:textId="77777777" w:rsidR="00512A08" w:rsidRPr="0049062D" w:rsidRDefault="00512A08" w:rsidP="00512A08">
      <w:pPr>
        <w:jc w:val="both"/>
        <w:rPr>
          <w:b/>
          <w:lang w:val="bg-BG"/>
        </w:rPr>
      </w:pPr>
      <w:r w:rsidRPr="0049062D">
        <w:rPr>
          <w:b/>
          <w:lang w:val="bg-BG"/>
        </w:rPr>
        <w:t>Дата: ........................</w:t>
      </w:r>
      <w:r w:rsidRPr="0049062D">
        <w:rPr>
          <w:b/>
          <w:lang w:val="bg-BG"/>
        </w:rPr>
        <w:tab/>
      </w:r>
      <w:r w:rsidRPr="0049062D">
        <w:rPr>
          <w:b/>
          <w:lang w:val="bg-BG"/>
        </w:rPr>
        <w:tab/>
      </w:r>
      <w:r w:rsidRPr="0049062D">
        <w:rPr>
          <w:b/>
          <w:lang w:val="bg-BG"/>
        </w:rPr>
        <w:tab/>
      </w:r>
      <w:r w:rsidRPr="0049062D">
        <w:rPr>
          <w:b/>
          <w:lang w:val="bg-BG"/>
        </w:rPr>
        <w:tab/>
      </w:r>
      <w:r w:rsidRPr="0049062D">
        <w:rPr>
          <w:b/>
          <w:lang w:val="bg-BG"/>
        </w:rPr>
        <w:tab/>
      </w:r>
      <w:r w:rsidRPr="0049062D">
        <w:rPr>
          <w:b/>
          <w:lang w:val="bg-BG"/>
        </w:rPr>
        <w:tab/>
        <w:t>Декларатор:</w:t>
      </w:r>
      <w:r w:rsidRPr="0049062D">
        <w:rPr>
          <w:b/>
          <w:lang w:val="bg-BG"/>
        </w:rPr>
        <w:tab/>
        <w:t>.................................</w:t>
      </w:r>
    </w:p>
    <w:p w14:paraId="68DFBEE5" w14:textId="77777777" w:rsidR="00512A08" w:rsidRPr="0049062D" w:rsidRDefault="00512A08" w:rsidP="00512A08">
      <w:pPr>
        <w:ind w:left="7080" w:firstLine="708"/>
        <w:jc w:val="both"/>
        <w:rPr>
          <w:b/>
          <w:lang w:val="bg-BG"/>
        </w:rPr>
      </w:pPr>
      <w:r w:rsidRPr="0049062D">
        <w:rPr>
          <w:b/>
          <w:lang w:val="bg-BG"/>
        </w:rPr>
        <w:t>(подпис)</w:t>
      </w:r>
    </w:p>
    <w:p w14:paraId="6AAB5345" w14:textId="77777777" w:rsidR="00512A08" w:rsidRDefault="00512A08" w:rsidP="00512A08">
      <w:pPr>
        <w:jc w:val="both"/>
        <w:rPr>
          <w:b/>
          <w:lang w:val="bg-BG"/>
        </w:rPr>
      </w:pPr>
    </w:p>
    <w:p w14:paraId="49A6767A" w14:textId="77777777" w:rsidR="00512A08" w:rsidRDefault="00512A08" w:rsidP="00512A08">
      <w:pPr>
        <w:jc w:val="both"/>
        <w:rPr>
          <w:b/>
          <w:lang w:val="bg-BG"/>
        </w:rPr>
      </w:pPr>
    </w:p>
    <w:p w14:paraId="121BFC31" w14:textId="77777777" w:rsidR="00512A08" w:rsidRPr="0049062D" w:rsidRDefault="00512A08" w:rsidP="00512A08">
      <w:pPr>
        <w:jc w:val="both"/>
        <w:rPr>
          <w:b/>
          <w:lang w:val="bg-BG"/>
        </w:rPr>
      </w:pPr>
    </w:p>
    <w:p w14:paraId="56A69D6B" w14:textId="77777777" w:rsidR="00512A08" w:rsidRPr="0049062D" w:rsidRDefault="00512A08" w:rsidP="00512A08">
      <w:pPr>
        <w:jc w:val="both"/>
        <w:rPr>
          <w:b/>
          <w:lang w:val="bg-BG"/>
        </w:rPr>
      </w:pPr>
    </w:p>
    <w:p w14:paraId="50F205DC" w14:textId="77777777" w:rsidR="00512A08" w:rsidRPr="0049062D" w:rsidRDefault="00512A08" w:rsidP="00512A08">
      <w:pPr>
        <w:jc w:val="both"/>
        <w:rPr>
          <w:b/>
          <w:lang w:val="bg-BG"/>
        </w:rPr>
      </w:pPr>
    </w:p>
    <w:tbl>
      <w:tblPr>
        <w:tblW w:w="10491" w:type="dxa"/>
        <w:tblInd w:w="-366" w:type="dxa"/>
        <w:tblLayout w:type="fixed"/>
        <w:tblCellMar>
          <w:left w:w="60" w:type="dxa"/>
          <w:right w:w="60" w:type="dxa"/>
        </w:tblCellMar>
        <w:tblLook w:val="0000" w:firstRow="0" w:lastRow="0" w:firstColumn="0" w:lastColumn="0" w:noHBand="0" w:noVBand="0"/>
      </w:tblPr>
      <w:tblGrid>
        <w:gridCol w:w="10491"/>
      </w:tblGrid>
      <w:tr w:rsidR="00512A08" w:rsidRPr="0049062D" w14:paraId="76B753CD" w14:textId="77777777" w:rsidTr="00AE3EFF">
        <w:trPr>
          <w:trHeight w:val="713"/>
        </w:trPr>
        <w:tc>
          <w:tcPr>
            <w:tcW w:w="10491" w:type="dxa"/>
            <w:tcBorders>
              <w:top w:val="single" w:sz="4" w:space="0" w:color="auto"/>
              <w:left w:val="nil"/>
              <w:bottom w:val="nil"/>
              <w:right w:val="nil"/>
            </w:tcBorders>
            <w:shd w:val="clear" w:color="auto" w:fill="FEFEFE"/>
            <w:vAlign w:val="center"/>
          </w:tcPr>
          <w:p w14:paraId="6FD7A9A7" w14:textId="77777777" w:rsidR="00512A08" w:rsidRPr="0049062D" w:rsidRDefault="00512A08" w:rsidP="00AE3EFF">
            <w:pPr>
              <w:widowControl w:val="0"/>
              <w:autoSpaceDE w:val="0"/>
              <w:autoSpaceDN w:val="0"/>
              <w:adjustRightInd w:val="0"/>
              <w:rPr>
                <w:sz w:val="20"/>
                <w:szCs w:val="20"/>
                <w:highlight w:val="white"/>
                <w:shd w:val="clear" w:color="auto" w:fill="FEFEFE"/>
                <w:lang w:val="bg-BG" w:eastAsia="bg-BG"/>
              </w:rPr>
            </w:pPr>
          </w:p>
          <w:p w14:paraId="3F94589D" w14:textId="77777777" w:rsidR="00512A08" w:rsidRPr="0049062D" w:rsidRDefault="00512A08" w:rsidP="00AE3EFF">
            <w:pPr>
              <w:widowControl w:val="0"/>
              <w:autoSpaceDE w:val="0"/>
              <w:autoSpaceDN w:val="0"/>
              <w:adjustRightInd w:val="0"/>
              <w:spacing w:after="120"/>
              <w:rPr>
                <w:sz w:val="20"/>
                <w:szCs w:val="20"/>
                <w:highlight w:val="white"/>
                <w:shd w:val="clear" w:color="auto" w:fill="FEFEFE"/>
                <w:lang w:val="bg-BG" w:eastAsia="bg-BG"/>
              </w:rPr>
            </w:pPr>
            <w:r w:rsidRPr="0049062D">
              <w:rPr>
                <w:sz w:val="20"/>
                <w:szCs w:val="20"/>
                <w:highlight w:val="white"/>
                <w:shd w:val="clear" w:color="auto" w:fill="FEFEFE"/>
                <w:lang w:val="bg-BG" w:eastAsia="bg-BG"/>
              </w:rPr>
              <w:t>Заявлението-декларация е прието и проверено от: .............................................................................</w:t>
            </w:r>
            <w:r>
              <w:rPr>
                <w:sz w:val="20"/>
                <w:szCs w:val="20"/>
                <w:highlight w:val="white"/>
                <w:shd w:val="clear" w:color="auto" w:fill="FEFEFE"/>
                <w:lang w:eastAsia="bg-BG"/>
              </w:rPr>
              <w:t>.............................</w:t>
            </w:r>
            <w:r w:rsidRPr="0049062D">
              <w:rPr>
                <w:sz w:val="20"/>
                <w:szCs w:val="20"/>
                <w:highlight w:val="white"/>
                <w:shd w:val="clear" w:color="auto" w:fill="FEFEFE"/>
                <w:lang w:val="bg-BG" w:eastAsia="bg-BG"/>
              </w:rPr>
              <w:t>...............</w:t>
            </w:r>
          </w:p>
          <w:p w14:paraId="39185D12" w14:textId="77777777" w:rsidR="00512A08" w:rsidRPr="0049062D" w:rsidRDefault="00512A08" w:rsidP="00AE3EFF">
            <w:pPr>
              <w:widowControl w:val="0"/>
              <w:autoSpaceDE w:val="0"/>
              <w:autoSpaceDN w:val="0"/>
              <w:adjustRightInd w:val="0"/>
              <w:rPr>
                <w:sz w:val="20"/>
                <w:szCs w:val="20"/>
                <w:highlight w:val="white"/>
                <w:shd w:val="clear" w:color="auto" w:fill="FEFEFE"/>
                <w:lang w:val="bg-BG" w:eastAsia="bg-BG"/>
              </w:rPr>
            </w:pPr>
            <w:r w:rsidRPr="0049062D">
              <w:rPr>
                <w:sz w:val="20"/>
                <w:szCs w:val="20"/>
                <w:highlight w:val="white"/>
                <w:shd w:val="clear" w:color="auto" w:fill="FEFEFE"/>
                <w:lang w:val="bg-BG" w:eastAsia="bg-BG"/>
              </w:rPr>
              <w:t>……………………………………………………………………</w:t>
            </w:r>
            <w:r>
              <w:rPr>
                <w:sz w:val="20"/>
                <w:szCs w:val="20"/>
                <w:highlight w:val="white"/>
                <w:shd w:val="clear" w:color="auto" w:fill="FEFEFE"/>
                <w:lang w:eastAsia="bg-BG"/>
              </w:rPr>
              <w:t>…...</w:t>
            </w:r>
            <w:r w:rsidRPr="0049062D">
              <w:rPr>
                <w:sz w:val="20"/>
                <w:szCs w:val="20"/>
                <w:highlight w:val="white"/>
                <w:shd w:val="clear" w:color="auto" w:fill="FEFEFE"/>
                <w:lang w:val="bg-BG" w:eastAsia="bg-BG"/>
              </w:rPr>
              <w:t>………………………………………………………………</w:t>
            </w:r>
          </w:p>
        </w:tc>
      </w:tr>
      <w:tr w:rsidR="00512A08" w:rsidRPr="0049062D" w14:paraId="72678367" w14:textId="77777777" w:rsidTr="00AE3EFF">
        <w:trPr>
          <w:trHeight w:val="56"/>
        </w:trPr>
        <w:tc>
          <w:tcPr>
            <w:tcW w:w="10491" w:type="dxa"/>
            <w:tcBorders>
              <w:top w:val="nil"/>
              <w:left w:val="nil"/>
              <w:bottom w:val="nil"/>
              <w:right w:val="nil"/>
            </w:tcBorders>
            <w:shd w:val="clear" w:color="auto" w:fill="FEFEFE"/>
            <w:vAlign w:val="center"/>
          </w:tcPr>
          <w:p w14:paraId="7216DEA0" w14:textId="77777777" w:rsidR="00512A08" w:rsidRPr="0049062D" w:rsidRDefault="00512A08" w:rsidP="00AE3EFF">
            <w:pPr>
              <w:widowControl w:val="0"/>
              <w:autoSpaceDE w:val="0"/>
              <w:autoSpaceDN w:val="0"/>
              <w:adjustRightInd w:val="0"/>
              <w:jc w:val="center"/>
              <w:rPr>
                <w:sz w:val="16"/>
                <w:szCs w:val="16"/>
                <w:highlight w:val="white"/>
                <w:shd w:val="clear" w:color="auto" w:fill="FEFEFE"/>
                <w:lang w:val="bg-BG" w:eastAsia="bg-BG"/>
              </w:rPr>
            </w:pPr>
            <w:r w:rsidRPr="0049062D">
              <w:rPr>
                <w:sz w:val="16"/>
                <w:szCs w:val="16"/>
                <w:highlight w:val="white"/>
                <w:shd w:val="clear" w:color="auto" w:fill="FEFEFE"/>
                <w:lang w:val="bg-BG" w:eastAsia="bg-BG"/>
              </w:rPr>
              <w:t>(трите имена, длъжност)</w:t>
            </w:r>
          </w:p>
        </w:tc>
      </w:tr>
      <w:tr w:rsidR="00512A08" w:rsidRPr="0049062D" w14:paraId="2712A8FA" w14:textId="77777777" w:rsidTr="00AE3EFF">
        <w:tc>
          <w:tcPr>
            <w:tcW w:w="10491" w:type="dxa"/>
            <w:tcBorders>
              <w:top w:val="nil"/>
              <w:left w:val="nil"/>
              <w:bottom w:val="nil"/>
              <w:right w:val="nil"/>
            </w:tcBorders>
            <w:shd w:val="clear" w:color="auto" w:fill="FEFEFE"/>
            <w:vAlign w:val="center"/>
          </w:tcPr>
          <w:p w14:paraId="0828FA30" w14:textId="77777777" w:rsidR="00512A08" w:rsidRPr="0049062D" w:rsidRDefault="00512A08" w:rsidP="00AE3EFF">
            <w:pPr>
              <w:widowControl w:val="0"/>
              <w:autoSpaceDE w:val="0"/>
              <w:autoSpaceDN w:val="0"/>
              <w:adjustRightInd w:val="0"/>
              <w:spacing w:before="120"/>
              <w:rPr>
                <w:sz w:val="20"/>
                <w:szCs w:val="20"/>
                <w:highlight w:val="white"/>
                <w:shd w:val="clear" w:color="auto" w:fill="FEFEFE"/>
                <w:lang w:val="bg-BG" w:eastAsia="bg-BG"/>
              </w:rPr>
            </w:pPr>
            <w:r w:rsidRPr="0049062D">
              <w:rPr>
                <w:sz w:val="20"/>
                <w:szCs w:val="20"/>
                <w:highlight w:val="white"/>
                <w:shd w:val="clear" w:color="auto" w:fill="FEFEFE"/>
                <w:lang w:val="bg-BG" w:eastAsia="bg-BG"/>
              </w:rPr>
              <w:t xml:space="preserve">Дата: ......................                                                                                                     Подпис: ...................  </w:t>
            </w:r>
          </w:p>
        </w:tc>
      </w:tr>
    </w:tbl>
    <w:p w14:paraId="11E958BD" w14:textId="77777777" w:rsidR="00512A08" w:rsidRPr="0049062D" w:rsidRDefault="00512A08" w:rsidP="00512A08">
      <w:pPr>
        <w:spacing w:before="120"/>
        <w:jc w:val="both"/>
        <w:rPr>
          <w:b/>
          <w:lang w:val="bg-BG"/>
        </w:rPr>
      </w:pPr>
    </w:p>
    <w:p w14:paraId="3FFDFCF0" w14:textId="77777777" w:rsidR="00512A08" w:rsidRPr="0049062D" w:rsidRDefault="00512A08" w:rsidP="00512A08">
      <w:pPr>
        <w:jc w:val="both"/>
        <w:rPr>
          <w:b/>
          <w:lang w:val="bg-BG"/>
        </w:rPr>
      </w:pPr>
    </w:p>
    <w:p w14:paraId="0DDD5876" w14:textId="77777777" w:rsidR="00512A08" w:rsidRDefault="00512A08" w:rsidP="00512A08">
      <w:pPr>
        <w:jc w:val="both"/>
        <w:rPr>
          <w:b/>
          <w:lang w:val="bg-BG"/>
        </w:rPr>
      </w:pPr>
    </w:p>
    <w:p w14:paraId="7F974F1A" w14:textId="77777777" w:rsidR="00512A08" w:rsidRDefault="00512A08" w:rsidP="00512A08">
      <w:pPr>
        <w:jc w:val="both"/>
        <w:rPr>
          <w:b/>
          <w:lang w:val="bg-BG"/>
        </w:rPr>
      </w:pPr>
    </w:p>
    <w:p w14:paraId="6AC2870A" w14:textId="77777777" w:rsidR="00512A08" w:rsidRDefault="00512A08" w:rsidP="00512A08">
      <w:pPr>
        <w:jc w:val="both"/>
        <w:rPr>
          <w:b/>
          <w:lang w:val="bg-BG"/>
        </w:rPr>
      </w:pPr>
    </w:p>
    <w:p w14:paraId="43C3685E" w14:textId="77777777" w:rsidR="00512A08" w:rsidRPr="0049062D" w:rsidRDefault="00512A08" w:rsidP="00512A08">
      <w:pPr>
        <w:jc w:val="both"/>
        <w:rPr>
          <w:b/>
          <w:lang w:val="bg-BG"/>
        </w:rPr>
      </w:pPr>
    </w:p>
    <w:p w14:paraId="3A87C0E8" w14:textId="77777777" w:rsidR="00512A08" w:rsidRPr="0049062D" w:rsidRDefault="00512A08" w:rsidP="00512A08">
      <w:pPr>
        <w:jc w:val="both"/>
        <w:rPr>
          <w:b/>
          <w:lang w:val="bg-BG"/>
        </w:rPr>
      </w:pPr>
    </w:p>
    <w:p w14:paraId="05004732" w14:textId="77777777" w:rsidR="00512A08" w:rsidRPr="0049062D" w:rsidRDefault="00512A08" w:rsidP="00512A08">
      <w:pPr>
        <w:jc w:val="both"/>
        <w:rPr>
          <w:b/>
          <w:lang w:val="bg-BG"/>
        </w:rPr>
      </w:pPr>
    </w:p>
    <w:p w14:paraId="76B80481" w14:textId="77777777" w:rsidR="00512A08" w:rsidRPr="0049062D" w:rsidRDefault="00512A08" w:rsidP="00512A08">
      <w:pPr>
        <w:jc w:val="both"/>
        <w:rPr>
          <w:b/>
          <w:lang w:val="bg-BG"/>
        </w:rPr>
      </w:pPr>
    </w:p>
    <w:p w14:paraId="0C91C3AD" w14:textId="77777777" w:rsidR="00512A08" w:rsidRPr="0049062D" w:rsidRDefault="00512A08" w:rsidP="00512A08">
      <w:pPr>
        <w:jc w:val="both"/>
        <w:rPr>
          <w:b/>
          <w:lang w:val="bg-BG"/>
        </w:rPr>
      </w:pPr>
    </w:p>
    <w:sectPr w:rsidR="00512A08" w:rsidRPr="0049062D" w:rsidSect="008C5D00">
      <w:pgSz w:w="12240" w:h="15840"/>
      <w:pgMar w:top="993" w:right="1080" w:bottom="1135"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6F7BD" w14:textId="77777777" w:rsidR="00BF7E3D" w:rsidRDefault="00BF7E3D" w:rsidP="00A53719">
      <w:r>
        <w:separator/>
      </w:r>
    </w:p>
  </w:endnote>
  <w:endnote w:type="continuationSeparator" w:id="0">
    <w:p w14:paraId="03022769" w14:textId="77777777" w:rsidR="00BF7E3D" w:rsidRDefault="00BF7E3D" w:rsidP="00A5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9CD8" w14:textId="77777777" w:rsidR="00BF7E3D" w:rsidRDefault="00BF7E3D" w:rsidP="00A53719">
      <w:r>
        <w:separator/>
      </w:r>
    </w:p>
  </w:footnote>
  <w:footnote w:type="continuationSeparator" w:id="0">
    <w:p w14:paraId="4786730F" w14:textId="77777777" w:rsidR="00BF7E3D" w:rsidRDefault="00BF7E3D" w:rsidP="00A5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353"/>
    <w:multiLevelType w:val="multilevel"/>
    <w:tmpl w:val="C8FC1BA2"/>
    <w:lvl w:ilvl="0">
      <w:start w:val="1"/>
      <w:numFmt w:val="decimal"/>
      <w:lvlText w:val="%1."/>
      <w:lvlJc w:val="left"/>
      <w:pPr>
        <w:ind w:left="1080" w:hanging="360"/>
      </w:pPr>
      <w:rPr>
        <w:rFonts w:hint="default"/>
        <w:b/>
      </w:rPr>
    </w:lvl>
    <w:lvl w:ilvl="1">
      <w:start w:val="1"/>
      <w:numFmt w:val="decimal"/>
      <w:isLgl/>
      <w:lvlText w:val="%1.%2."/>
      <w:lvlJc w:val="left"/>
      <w:pPr>
        <w:ind w:left="1711" w:hanging="540"/>
      </w:pPr>
      <w:rPr>
        <w:rFonts w:hint="default"/>
      </w:rPr>
    </w:lvl>
    <w:lvl w:ilvl="2">
      <w:start w:val="4"/>
      <w:numFmt w:val="decimal"/>
      <w:isLgl/>
      <w:lvlText w:val="%1.%2.%3."/>
      <w:lvlJc w:val="left"/>
      <w:pPr>
        <w:ind w:left="2342"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604" w:hanging="1080"/>
      </w:pPr>
      <w:rPr>
        <w:rFonts w:hint="default"/>
      </w:rPr>
    </w:lvl>
    <w:lvl w:ilvl="5">
      <w:start w:val="1"/>
      <w:numFmt w:val="decimal"/>
      <w:isLgl/>
      <w:lvlText w:val="%1.%2.%3.%4.%5.%6."/>
      <w:lvlJc w:val="left"/>
      <w:pPr>
        <w:ind w:left="4055"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317" w:hanging="1440"/>
      </w:pPr>
      <w:rPr>
        <w:rFonts w:hint="default"/>
      </w:rPr>
    </w:lvl>
    <w:lvl w:ilvl="8">
      <w:start w:val="1"/>
      <w:numFmt w:val="decimal"/>
      <w:isLgl/>
      <w:lvlText w:val="%1.%2.%3.%4.%5.%6.%7.%8.%9."/>
      <w:lvlJc w:val="left"/>
      <w:pPr>
        <w:ind w:left="6128" w:hanging="1800"/>
      </w:pPr>
      <w:rPr>
        <w:rFonts w:hint="default"/>
      </w:rPr>
    </w:lvl>
  </w:abstractNum>
  <w:abstractNum w:abstractNumId="1" w15:restartNumberingAfterBreak="0">
    <w:nsid w:val="088A468D"/>
    <w:multiLevelType w:val="hybridMultilevel"/>
    <w:tmpl w:val="B94C2716"/>
    <w:lvl w:ilvl="0" w:tplc="576ADA50">
      <w:start w:val="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2128A8"/>
    <w:multiLevelType w:val="multilevel"/>
    <w:tmpl w:val="8D8A532C"/>
    <w:lvl w:ilvl="0">
      <w:start w:val="1"/>
      <w:numFmt w:val="upperRoman"/>
      <w:lvlText w:val="%1."/>
      <w:lvlJc w:val="left"/>
      <w:pPr>
        <w:ind w:left="1440" w:hanging="72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136463"/>
    <w:multiLevelType w:val="hybridMultilevel"/>
    <w:tmpl w:val="BDB2CA26"/>
    <w:lvl w:ilvl="0" w:tplc="7650404A">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12322D30"/>
    <w:multiLevelType w:val="hybridMultilevel"/>
    <w:tmpl w:val="B0D089B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38D92E66"/>
    <w:multiLevelType w:val="hybridMultilevel"/>
    <w:tmpl w:val="85429EC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3BF971A1"/>
    <w:multiLevelType w:val="hybridMultilevel"/>
    <w:tmpl w:val="05469476"/>
    <w:lvl w:ilvl="0" w:tplc="0409000B">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7" w15:restartNumberingAfterBreak="0">
    <w:nsid w:val="43317FC5"/>
    <w:multiLevelType w:val="hybridMultilevel"/>
    <w:tmpl w:val="F322ED74"/>
    <w:lvl w:ilvl="0" w:tplc="15664DB4">
      <w:start w:val="1"/>
      <w:numFmt w:val="bullet"/>
      <w:lvlText w:val="–"/>
      <w:lvlJc w:val="left"/>
      <w:pPr>
        <w:tabs>
          <w:tab w:val="num" w:pos="777"/>
        </w:tabs>
        <w:ind w:left="-17" w:firstLine="737"/>
      </w:pPr>
      <w:rPr>
        <w:rFonts w:ascii="TimesNewRoman" w:hAnsi="TimesNew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26902"/>
    <w:multiLevelType w:val="hybridMultilevel"/>
    <w:tmpl w:val="DFCE7004"/>
    <w:lvl w:ilvl="0" w:tplc="576ADA50">
      <w:start w:val="1"/>
      <w:numFmt w:val="bullet"/>
      <w:lvlText w:val=""/>
      <w:lvlJc w:val="left"/>
      <w:pPr>
        <w:ind w:left="1080" w:hanging="360"/>
      </w:pPr>
      <w:rPr>
        <w:rFonts w:ascii="Symbol" w:eastAsia="Times New Roman" w:hAnsi="Symbol"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5D9A1F0F"/>
    <w:multiLevelType w:val="hybridMultilevel"/>
    <w:tmpl w:val="43D0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609AD"/>
    <w:multiLevelType w:val="hybridMultilevel"/>
    <w:tmpl w:val="A0F8E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94222CB"/>
    <w:multiLevelType w:val="hybridMultilevel"/>
    <w:tmpl w:val="F65238DC"/>
    <w:lvl w:ilvl="0" w:tplc="58E4A186">
      <w:start w:val="1"/>
      <w:numFmt w:val="bullet"/>
      <w:lvlText w:val=""/>
      <w:lvlJc w:val="left"/>
      <w:pPr>
        <w:ind w:left="2508" w:hanging="360"/>
      </w:pPr>
      <w:rPr>
        <w:rFonts w:ascii="Symbol" w:hAnsi="Symbol" w:hint="default"/>
      </w:rPr>
    </w:lvl>
    <w:lvl w:ilvl="1" w:tplc="04020003" w:tentative="1">
      <w:start w:val="1"/>
      <w:numFmt w:val="bullet"/>
      <w:lvlText w:val="o"/>
      <w:lvlJc w:val="left"/>
      <w:pPr>
        <w:ind w:left="3228" w:hanging="360"/>
      </w:pPr>
      <w:rPr>
        <w:rFonts w:ascii="Courier New" w:hAnsi="Courier New" w:cs="Courier New" w:hint="default"/>
      </w:rPr>
    </w:lvl>
    <w:lvl w:ilvl="2" w:tplc="04020005" w:tentative="1">
      <w:start w:val="1"/>
      <w:numFmt w:val="bullet"/>
      <w:lvlText w:val=""/>
      <w:lvlJc w:val="left"/>
      <w:pPr>
        <w:ind w:left="3948" w:hanging="360"/>
      </w:pPr>
      <w:rPr>
        <w:rFonts w:ascii="Wingdings" w:hAnsi="Wingdings" w:hint="default"/>
      </w:rPr>
    </w:lvl>
    <w:lvl w:ilvl="3" w:tplc="04020001" w:tentative="1">
      <w:start w:val="1"/>
      <w:numFmt w:val="bullet"/>
      <w:lvlText w:val=""/>
      <w:lvlJc w:val="left"/>
      <w:pPr>
        <w:ind w:left="4668" w:hanging="360"/>
      </w:pPr>
      <w:rPr>
        <w:rFonts w:ascii="Symbol" w:hAnsi="Symbol" w:hint="default"/>
      </w:rPr>
    </w:lvl>
    <w:lvl w:ilvl="4" w:tplc="04020003" w:tentative="1">
      <w:start w:val="1"/>
      <w:numFmt w:val="bullet"/>
      <w:lvlText w:val="o"/>
      <w:lvlJc w:val="left"/>
      <w:pPr>
        <w:ind w:left="5388" w:hanging="360"/>
      </w:pPr>
      <w:rPr>
        <w:rFonts w:ascii="Courier New" w:hAnsi="Courier New" w:cs="Courier New" w:hint="default"/>
      </w:rPr>
    </w:lvl>
    <w:lvl w:ilvl="5" w:tplc="04020005" w:tentative="1">
      <w:start w:val="1"/>
      <w:numFmt w:val="bullet"/>
      <w:lvlText w:val=""/>
      <w:lvlJc w:val="left"/>
      <w:pPr>
        <w:ind w:left="6108" w:hanging="360"/>
      </w:pPr>
      <w:rPr>
        <w:rFonts w:ascii="Wingdings" w:hAnsi="Wingdings" w:hint="default"/>
      </w:rPr>
    </w:lvl>
    <w:lvl w:ilvl="6" w:tplc="04020001" w:tentative="1">
      <w:start w:val="1"/>
      <w:numFmt w:val="bullet"/>
      <w:lvlText w:val=""/>
      <w:lvlJc w:val="left"/>
      <w:pPr>
        <w:ind w:left="6828" w:hanging="360"/>
      </w:pPr>
      <w:rPr>
        <w:rFonts w:ascii="Symbol" w:hAnsi="Symbol" w:hint="default"/>
      </w:rPr>
    </w:lvl>
    <w:lvl w:ilvl="7" w:tplc="04020003" w:tentative="1">
      <w:start w:val="1"/>
      <w:numFmt w:val="bullet"/>
      <w:lvlText w:val="o"/>
      <w:lvlJc w:val="left"/>
      <w:pPr>
        <w:ind w:left="7548" w:hanging="360"/>
      </w:pPr>
      <w:rPr>
        <w:rFonts w:ascii="Courier New" w:hAnsi="Courier New" w:cs="Courier New" w:hint="default"/>
      </w:rPr>
    </w:lvl>
    <w:lvl w:ilvl="8" w:tplc="04020005" w:tentative="1">
      <w:start w:val="1"/>
      <w:numFmt w:val="bullet"/>
      <w:lvlText w:val=""/>
      <w:lvlJc w:val="left"/>
      <w:pPr>
        <w:ind w:left="8268" w:hanging="360"/>
      </w:pPr>
      <w:rPr>
        <w:rFonts w:ascii="Wingdings" w:hAnsi="Wingdings" w:hint="default"/>
      </w:rPr>
    </w:lvl>
  </w:abstractNum>
  <w:abstractNum w:abstractNumId="12" w15:restartNumberingAfterBreak="0">
    <w:nsid w:val="79AD28EF"/>
    <w:multiLevelType w:val="hybridMultilevel"/>
    <w:tmpl w:val="060A0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1"/>
  </w:num>
  <w:num w:numId="6">
    <w:abstractNumId w:val="6"/>
  </w:num>
  <w:num w:numId="7">
    <w:abstractNumId w:val="1"/>
  </w:num>
  <w:num w:numId="8">
    <w:abstractNumId w:val="12"/>
  </w:num>
  <w:num w:numId="9">
    <w:abstractNumId w:val="7"/>
  </w:num>
  <w:num w:numId="10">
    <w:abstractNumId w:val="1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E8"/>
    <w:rsid w:val="000021BC"/>
    <w:rsid w:val="0000346E"/>
    <w:rsid w:val="00004B78"/>
    <w:rsid w:val="00007B72"/>
    <w:rsid w:val="0001098F"/>
    <w:rsid w:val="000114CA"/>
    <w:rsid w:val="000179D8"/>
    <w:rsid w:val="00024A7D"/>
    <w:rsid w:val="00026C3C"/>
    <w:rsid w:val="00030431"/>
    <w:rsid w:val="00033CCF"/>
    <w:rsid w:val="00055E72"/>
    <w:rsid w:val="00060CB2"/>
    <w:rsid w:val="0007024D"/>
    <w:rsid w:val="00072F78"/>
    <w:rsid w:val="00075EEF"/>
    <w:rsid w:val="00081B26"/>
    <w:rsid w:val="0008321F"/>
    <w:rsid w:val="00087DAD"/>
    <w:rsid w:val="00090166"/>
    <w:rsid w:val="0009793F"/>
    <w:rsid w:val="000A07BA"/>
    <w:rsid w:val="000A5A7C"/>
    <w:rsid w:val="000C3241"/>
    <w:rsid w:val="000C572C"/>
    <w:rsid w:val="000C7D49"/>
    <w:rsid w:val="000E1733"/>
    <w:rsid w:val="000E3554"/>
    <w:rsid w:val="000E4632"/>
    <w:rsid w:val="000E4FD9"/>
    <w:rsid w:val="000E5674"/>
    <w:rsid w:val="000E6D56"/>
    <w:rsid w:val="000F03FC"/>
    <w:rsid w:val="000F0F1E"/>
    <w:rsid w:val="000F4CFE"/>
    <w:rsid w:val="000F6E45"/>
    <w:rsid w:val="00104D8D"/>
    <w:rsid w:val="00110BE7"/>
    <w:rsid w:val="00136080"/>
    <w:rsid w:val="0014179E"/>
    <w:rsid w:val="00160B26"/>
    <w:rsid w:val="001653E9"/>
    <w:rsid w:val="00172B34"/>
    <w:rsid w:val="00184633"/>
    <w:rsid w:val="0018751D"/>
    <w:rsid w:val="0019119E"/>
    <w:rsid w:val="001976F1"/>
    <w:rsid w:val="001A3EE7"/>
    <w:rsid w:val="001B079F"/>
    <w:rsid w:val="001B0F74"/>
    <w:rsid w:val="001C3753"/>
    <w:rsid w:val="001D54F8"/>
    <w:rsid w:val="001D7F25"/>
    <w:rsid w:val="001E7531"/>
    <w:rsid w:val="001F1D32"/>
    <w:rsid w:val="001F4F71"/>
    <w:rsid w:val="002101CB"/>
    <w:rsid w:val="002271EF"/>
    <w:rsid w:val="00227C69"/>
    <w:rsid w:val="0023094F"/>
    <w:rsid w:val="00232556"/>
    <w:rsid w:val="002342D2"/>
    <w:rsid w:val="00237C7C"/>
    <w:rsid w:val="002430B7"/>
    <w:rsid w:val="00247903"/>
    <w:rsid w:val="00251F70"/>
    <w:rsid w:val="00263A92"/>
    <w:rsid w:val="00265F50"/>
    <w:rsid w:val="00271D1D"/>
    <w:rsid w:val="0028071E"/>
    <w:rsid w:val="00282CAE"/>
    <w:rsid w:val="002846D3"/>
    <w:rsid w:val="0028532E"/>
    <w:rsid w:val="002B0916"/>
    <w:rsid w:val="002B630A"/>
    <w:rsid w:val="002C140A"/>
    <w:rsid w:val="002D6950"/>
    <w:rsid w:val="002E49A8"/>
    <w:rsid w:val="002E7A74"/>
    <w:rsid w:val="002F16AD"/>
    <w:rsid w:val="00300E8A"/>
    <w:rsid w:val="00303165"/>
    <w:rsid w:val="0030351B"/>
    <w:rsid w:val="00304971"/>
    <w:rsid w:val="00305A67"/>
    <w:rsid w:val="0031408A"/>
    <w:rsid w:val="00316F35"/>
    <w:rsid w:val="0032491F"/>
    <w:rsid w:val="00357C41"/>
    <w:rsid w:val="00361CD3"/>
    <w:rsid w:val="00363927"/>
    <w:rsid w:val="003744A3"/>
    <w:rsid w:val="00375D78"/>
    <w:rsid w:val="00390634"/>
    <w:rsid w:val="00394969"/>
    <w:rsid w:val="003A49AF"/>
    <w:rsid w:val="003B082D"/>
    <w:rsid w:val="003B087B"/>
    <w:rsid w:val="003B50B1"/>
    <w:rsid w:val="003C028E"/>
    <w:rsid w:val="003D1CE5"/>
    <w:rsid w:val="003D229F"/>
    <w:rsid w:val="003D5F7D"/>
    <w:rsid w:val="003E104E"/>
    <w:rsid w:val="003E4B8B"/>
    <w:rsid w:val="003E638C"/>
    <w:rsid w:val="003F3AA3"/>
    <w:rsid w:val="00401ECA"/>
    <w:rsid w:val="0040261E"/>
    <w:rsid w:val="0041392B"/>
    <w:rsid w:val="00421EAD"/>
    <w:rsid w:val="0042768D"/>
    <w:rsid w:val="00433876"/>
    <w:rsid w:val="00437776"/>
    <w:rsid w:val="004566DD"/>
    <w:rsid w:val="00466747"/>
    <w:rsid w:val="004743E1"/>
    <w:rsid w:val="00483DF1"/>
    <w:rsid w:val="00490B48"/>
    <w:rsid w:val="004A2D42"/>
    <w:rsid w:val="004A5762"/>
    <w:rsid w:val="004C0128"/>
    <w:rsid w:val="004C2F72"/>
    <w:rsid w:val="004E406C"/>
    <w:rsid w:val="004F232C"/>
    <w:rsid w:val="004F61DE"/>
    <w:rsid w:val="004F771E"/>
    <w:rsid w:val="00503403"/>
    <w:rsid w:val="005069D7"/>
    <w:rsid w:val="00512A08"/>
    <w:rsid w:val="005139F2"/>
    <w:rsid w:val="0051410E"/>
    <w:rsid w:val="00516C2B"/>
    <w:rsid w:val="0053027D"/>
    <w:rsid w:val="0054042D"/>
    <w:rsid w:val="005409FA"/>
    <w:rsid w:val="00572894"/>
    <w:rsid w:val="00593776"/>
    <w:rsid w:val="005B38E5"/>
    <w:rsid w:val="005B4113"/>
    <w:rsid w:val="005B5CC9"/>
    <w:rsid w:val="005C01C1"/>
    <w:rsid w:val="005C5FC6"/>
    <w:rsid w:val="005D5A0A"/>
    <w:rsid w:val="005D60FE"/>
    <w:rsid w:val="005E20A9"/>
    <w:rsid w:val="005E59EF"/>
    <w:rsid w:val="0061276A"/>
    <w:rsid w:val="0062026A"/>
    <w:rsid w:val="00622B8E"/>
    <w:rsid w:val="00625F8D"/>
    <w:rsid w:val="00627E13"/>
    <w:rsid w:val="00633DCE"/>
    <w:rsid w:val="0064370C"/>
    <w:rsid w:val="006502EF"/>
    <w:rsid w:val="00651B3A"/>
    <w:rsid w:val="00654AD3"/>
    <w:rsid w:val="0065624D"/>
    <w:rsid w:val="006576F5"/>
    <w:rsid w:val="00660A2A"/>
    <w:rsid w:val="006620A2"/>
    <w:rsid w:val="00663C75"/>
    <w:rsid w:val="006646F1"/>
    <w:rsid w:val="006725DF"/>
    <w:rsid w:val="00673503"/>
    <w:rsid w:val="006842CD"/>
    <w:rsid w:val="006A04B9"/>
    <w:rsid w:val="006A0F8F"/>
    <w:rsid w:val="006A209E"/>
    <w:rsid w:val="006B1E7E"/>
    <w:rsid w:val="006B65D2"/>
    <w:rsid w:val="006D6DEC"/>
    <w:rsid w:val="006E0851"/>
    <w:rsid w:val="006E45E3"/>
    <w:rsid w:val="006E4DDC"/>
    <w:rsid w:val="007126F8"/>
    <w:rsid w:val="00717D50"/>
    <w:rsid w:val="00720BB8"/>
    <w:rsid w:val="00722C8F"/>
    <w:rsid w:val="00724308"/>
    <w:rsid w:val="00725B2C"/>
    <w:rsid w:val="007322EE"/>
    <w:rsid w:val="007331A2"/>
    <w:rsid w:val="007417CC"/>
    <w:rsid w:val="00741957"/>
    <w:rsid w:val="00750F10"/>
    <w:rsid w:val="007545F2"/>
    <w:rsid w:val="00757FC8"/>
    <w:rsid w:val="007645CB"/>
    <w:rsid w:val="00774225"/>
    <w:rsid w:val="00781629"/>
    <w:rsid w:val="00781C09"/>
    <w:rsid w:val="00786F8D"/>
    <w:rsid w:val="00793313"/>
    <w:rsid w:val="00794F37"/>
    <w:rsid w:val="00795AD1"/>
    <w:rsid w:val="007A264B"/>
    <w:rsid w:val="007A7B38"/>
    <w:rsid w:val="007B0360"/>
    <w:rsid w:val="007B1484"/>
    <w:rsid w:val="007B18A7"/>
    <w:rsid w:val="007B395F"/>
    <w:rsid w:val="007B6C0A"/>
    <w:rsid w:val="007C333A"/>
    <w:rsid w:val="007D72E8"/>
    <w:rsid w:val="007E6CF0"/>
    <w:rsid w:val="007F344E"/>
    <w:rsid w:val="008034BE"/>
    <w:rsid w:val="00803829"/>
    <w:rsid w:val="00810803"/>
    <w:rsid w:val="008265DD"/>
    <w:rsid w:val="00834922"/>
    <w:rsid w:val="008357A2"/>
    <w:rsid w:val="0083614D"/>
    <w:rsid w:val="00836324"/>
    <w:rsid w:val="00846963"/>
    <w:rsid w:val="0085267A"/>
    <w:rsid w:val="00866304"/>
    <w:rsid w:val="00867581"/>
    <w:rsid w:val="0087659F"/>
    <w:rsid w:val="00882B81"/>
    <w:rsid w:val="00883509"/>
    <w:rsid w:val="008958E1"/>
    <w:rsid w:val="00896B78"/>
    <w:rsid w:val="008A3790"/>
    <w:rsid w:val="008B4C51"/>
    <w:rsid w:val="008B63C1"/>
    <w:rsid w:val="008B725F"/>
    <w:rsid w:val="008C00DD"/>
    <w:rsid w:val="008C04CE"/>
    <w:rsid w:val="008C5D00"/>
    <w:rsid w:val="008D7EAC"/>
    <w:rsid w:val="008E5822"/>
    <w:rsid w:val="008F2AB6"/>
    <w:rsid w:val="008F5BCB"/>
    <w:rsid w:val="008F5CB1"/>
    <w:rsid w:val="008F7464"/>
    <w:rsid w:val="009005B7"/>
    <w:rsid w:val="00903B86"/>
    <w:rsid w:val="009145CE"/>
    <w:rsid w:val="00917FFB"/>
    <w:rsid w:val="009211F2"/>
    <w:rsid w:val="00923B33"/>
    <w:rsid w:val="00944307"/>
    <w:rsid w:val="00945581"/>
    <w:rsid w:val="009518C9"/>
    <w:rsid w:val="00956F64"/>
    <w:rsid w:val="00957451"/>
    <w:rsid w:val="00964D81"/>
    <w:rsid w:val="00975E46"/>
    <w:rsid w:val="0097604D"/>
    <w:rsid w:val="009900F9"/>
    <w:rsid w:val="00990B5F"/>
    <w:rsid w:val="0099732D"/>
    <w:rsid w:val="0099780D"/>
    <w:rsid w:val="009A0B3F"/>
    <w:rsid w:val="009C1409"/>
    <w:rsid w:val="009C59E7"/>
    <w:rsid w:val="009E2DE8"/>
    <w:rsid w:val="009F2EAC"/>
    <w:rsid w:val="00A018E2"/>
    <w:rsid w:val="00A03D34"/>
    <w:rsid w:val="00A06B17"/>
    <w:rsid w:val="00A07591"/>
    <w:rsid w:val="00A07FB4"/>
    <w:rsid w:val="00A13C83"/>
    <w:rsid w:val="00A148DA"/>
    <w:rsid w:val="00A211CD"/>
    <w:rsid w:val="00A22130"/>
    <w:rsid w:val="00A22326"/>
    <w:rsid w:val="00A243E9"/>
    <w:rsid w:val="00A35E9F"/>
    <w:rsid w:val="00A42167"/>
    <w:rsid w:val="00A425A6"/>
    <w:rsid w:val="00A53719"/>
    <w:rsid w:val="00A756C2"/>
    <w:rsid w:val="00A75898"/>
    <w:rsid w:val="00AB06EB"/>
    <w:rsid w:val="00AC602E"/>
    <w:rsid w:val="00AD3843"/>
    <w:rsid w:val="00AD4B20"/>
    <w:rsid w:val="00AD558A"/>
    <w:rsid w:val="00AE5E4F"/>
    <w:rsid w:val="00B0366F"/>
    <w:rsid w:val="00B14B4C"/>
    <w:rsid w:val="00B16F18"/>
    <w:rsid w:val="00B22BEA"/>
    <w:rsid w:val="00B2498D"/>
    <w:rsid w:val="00B32013"/>
    <w:rsid w:val="00B3438C"/>
    <w:rsid w:val="00B509C4"/>
    <w:rsid w:val="00B56EC0"/>
    <w:rsid w:val="00B5733A"/>
    <w:rsid w:val="00B653F6"/>
    <w:rsid w:val="00B663BC"/>
    <w:rsid w:val="00B85982"/>
    <w:rsid w:val="00B86B84"/>
    <w:rsid w:val="00B943F1"/>
    <w:rsid w:val="00BA6A11"/>
    <w:rsid w:val="00BB1EB2"/>
    <w:rsid w:val="00BD55CC"/>
    <w:rsid w:val="00BF1652"/>
    <w:rsid w:val="00BF3F38"/>
    <w:rsid w:val="00BF5DD8"/>
    <w:rsid w:val="00BF76B2"/>
    <w:rsid w:val="00BF7E3D"/>
    <w:rsid w:val="00C05EF2"/>
    <w:rsid w:val="00C067A4"/>
    <w:rsid w:val="00C0749C"/>
    <w:rsid w:val="00C07ACF"/>
    <w:rsid w:val="00C22675"/>
    <w:rsid w:val="00C22D8C"/>
    <w:rsid w:val="00C22F84"/>
    <w:rsid w:val="00C26BE6"/>
    <w:rsid w:val="00C26DF7"/>
    <w:rsid w:val="00C3073D"/>
    <w:rsid w:val="00C34664"/>
    <w:rsid w:val="00C40532"/>
    <w:rsid w:val="00C47EDE"/>
    <w:rsid w:val="00C53DEA"/>
    <w:rsid w:val="00C64080"/>
    <w:rsid w:val="00C83DDD"/>
    <w:rsid w:val="00C86847"/>
    <w:rsid w:val="00C910F0"/>
    <w:rsid w:val="00C9696A"/>
    <w:rsid w:val="00CB4E69"/>
    <w:rsid w:val="00CC208A"/>
    <w:rsid w:val="00CC2B05"/>
    <w:rsid w:val="00CC416F"/>
    <w:rsid w:val="00CE2919"/>
    <w:rsid w:val="00CE4484"/>
    <w:rsid w:val="00CE44AF"/>
    <w:rsid w:val="00CE44F7"/>
    <w:rsid w:val="00CE591E"/>
    <w:rsid w:val="00CF2C59"/>
    <w:rsid w:val="00CF4B11"/>
    <w:rsid w:val="00D016C0"/>
    <w:rsid w:val="00D04C4C"/>
    <w:rsid w:val="00D04E1B"/>
    <w:rsid w:val="00D104D8"/>
    <w:rsid w:val="00D249B9"/>
    <w:rsid w:val="00D260E5"/>
    <w:rsid w:val="00D3241D"/>
    <w:rsid w:val="00D33002"/>
    <w:rsid w:val="00D35E17"/>
    <w:rsid w:val="00D45B4C"/>
    <w:rsid w:val="00D5769D"/>
    <w:rsid w:val="00D6014B"/>
    <w:rsid w:val="00D602F1"/>
    <w:rsid w:val="00D603A1"/>
    <w:rsid w:val="00D65987"/>
    <w:rsid w:val="00D65EFF"/>
    <w:rsid w:val="00D705E8"/>
    <w:rsid w:val="00D71808"/>
    <w:rsid w:val="00D7279A"/>
    <w:rsid w:val="00D72C6F"/>
    <w:rsid w:val="00D8009A"/>
    <w:rsid w:val="00D81A82"/>
    <w:rsid w:val="00D86B7C"/>
    <w:rsid w:val="00D9395B"/>
    <w:rsid w:val="00D9625A"/>
    <w:rsid w:val="00DA7745"/>
    <w:rsid w:val="00DB12D3"/>
    <w:rsid w:val="00DB4C66"/>
    <w:rsid w:val="00DB5231"/>
    <w:rsid w:val="00DB5FFF"/>
    <w:rsid w:val="00DB6D51"/>
    <w:rsid w:val="00DC04FA"/>
    <w:rsid w:val="00DC1506"/>
    <w:rsid w:val="00DC6034"/>
    <w:rsid w:val="00DC7482"/>
    <w:rsid w:val="00DE24E9"/>
    <w:rsid w:val="00DE45F8"/>
    <w:rsid w:val="00DE69C7"/>
    <w:rsid w:val="00DF491B"/>
    <w:rsid w:val="00E02AE3"/>
    <w:rsid w:val="00E0481C"/>
    <w:rsid w:val="00E05278"/>
    <w:rsid w:val="00E05E44"/>
    <w:rsid w:val="00E07661"/>
    <w:rsid w:val="00E1160A"/>
    <w:rsid w:val="00E2162E"/>
    <w:rsid w:val="00E33DE4"/>
    <w:rsid w:val="00E475DE"/>
    <w:rsid w:val="00E50E85"/>
    <w:rsid w:val="00E516F2"/>
    <w:rsid w:val="00E52AAB"/>
    <w:rsid w:val="00E711E6"/>
    <w:rsid w:val="00E73A63"/>
    <w:rsid w:val="00E73A8C"/>
    <w:rsid w:val="00E76538"/>
    <w:rsid w:val="00E90BF1"/>
    <w:rsid w:val="00E91F72"/>
    <w:rsid w:val="00E92E42"/>
    <w:rsid w:val="00EA0EDD"/>
    <w:rsid w:val="00EA237D"/>
    <w:rsid w:val="00EA6E5E"/>
    <w:rsid w:val="00EB7AFA"/>
    <w:rsid w:val="00EC4748"/>
    <w:rsid w:val="00ED20F6"/>
    <w:rsid w:val="00EE1AA4"/>
    <w:rsid w:val="00EE46FA"/>
    <w:rsid w:val="00EE78A0"/>
    <w:rsid w:val="00EF2BC0"/>
    <w:rsid w:val="00F07403"/>
    <w:rsid w:val="00F16AEA"/>
    <w:rsid w:val="00F23FC2"/>
    <w:rsid w:val="00F24399"/>
    <w:rsid w:val="00F257CB"/>
    <w:rsid w:val="00F41098"/>
    <w:rsid w:val="00F41EC0"/>
    <w:rsid w:val="00F43D6F"/>
    <w:rsid w:val="00F5593B"/>
    <w:rsid w:val="00F6475B"/>
    <w:rsid w:val="00F64DD1"/>
    <w:rsid w:val="00F6567E"/>
    <w:rsid w:val="00F74E8D"/>
    <w:rsid w:val="00F81B4E"/>
    <w:rsid w:val="00F82C34"/>
    <w:rsid w:val="00F90429"/>
    <w:rsid w:val="00F9074C"/>
    <w:rsid w:val="00F92D8C"/>
    <w:rsid w:val="00F95CA7"/>
    <w:rsid w:val="00F96B5F"/>
    <w:rsid w:val="00F975EC"/>
    <w:rsid w:val="00FA11CB"/>
    <w:rsid w:val="00FB6DB6"/>
    <w:rsid w:val="00FC0143"/>
    <w:rsid w:val="00FC22A2"/>
    <w:rsid w:val="00FC2B2F"/>
    <w:rsid w:val="00FE293B"/>
    <w:rsid w:val="00FE59DF"/>
    <w:rsid w:val="00FF099B"/>
    <w:rsid w:val="00FF2D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D3C2"/>
  <w15:docId w15:val="{B08D0889-8591-4533-B00B-3D5DC77D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DE8"/>
    <w:rPr>
      <w:sz w:val="24"/>
      <w:szCs w:val="24"/>
      <w:lang w:val="en-US" w:eastAsia="en-US"/>
    </w:rPr>
  </w:style>
  <w:style w:type="paragraph" w:styleId="6">
    <w:name w:val="heading 6"/>
    <w:basedOn w:val="a"/>
    <w:next w:val="a"/>
    <w:link w:val="60"/>
    <w:unhideWhenUsed/>
    <w:qFormat/>
    <w:rsid w:val="00512A08"/>
    <w:pPr>
      <w:keepNext/>
      <w:ind w:firstLine="720"/>
      <w:jc w:val="both"/>
      <w:outlineLvl w:val="5"/>
    </w:pPr>
    <w:rPr>
      <w:b/>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2DE8"/>
    <w:pPr>
      <w:spacing w:before="100" w:beforeAutospacing="1" w:after="100" w:afterAutospacing="1"/>
    </w:pPr>
  </w:style>
  <w:style w:type="paragraph" w:styleId="a4">
    <w:name w:val="Balloon Text"/>
    <w:basedOn w:val="a"/>
    <w:link w:val="a5"/>
    <w:semiHidden/>
    <w:unhideWhenUsed/>
    <w:rsid w:val="007C333A"/>
    <w:rPr>
      <w:rFonts w:ascii="Segoe UI" w:hAnsi="Segoe UI" w:cs="Segoe UI"/>
      <w:sz w:val="18"/>
      <w:szCs w:val="18"/>
    </w:rPr>
  </w:style>
  <w:style w:type="character" w:customStyle="1" w:styleId="a5">
    <w:name w:val="Изнесен текст Знак"/>
    <w:basedOn w:val="a0"/>
    <w:link w:val="a4"/>
    <w:semiHidden/>
    <w:rsid w:val="007C333A"/>
    <w:rPr>
      <w:rFonts w:ascii="Segoe UI" w:hAnsi="Segoe UI" w:cs="Segoe UI"/>
      <w:sz w:val="18"/>
      <w:szCs w:val="18"/>
      <w:lang w:val="en-US" w:eastAsia="en-US"/>
    </w:rPr>
  </w:style>
  <w:style w:type="paragraph" w:styleId="a6">
    <w:name w:val="List Paragraph"/>
    <w:basedOn w:val="a"/>
    <w:uiPriority w:val="34"/>
    <w:qFormat/>
    <w:rsid w:val="00B509C4"/>
    <w:pPr>
      <w:ind w:left="720"/>
      <w:contextualSpacing/>
    </w:pPr>
  </w:style>
  <w:style w:type="character" w:styleId="a7">
    <w:name w:val="annotation reference"/>
    <w:basedOn w:val="a0"/>
    <w:semiHidden/>
    <w:unhideWhenUsed/>
    <w:rsid w:val="00B509C4"/>
    <w:rPr>
      <w:sz w:val="16"/>
      <w:szCs w:val="16"/>
    </w:rPr>
  </w:style>
  <w:style w:type="paragraph" w:styleId="a8">
    <w:name w:val="annotation text"/>
    <w:basedOn w:val="a"/>
    <w:link w:val="a9"/>
    <w:semiHidden/>
    <w:unhideWhenUsed/>
    <w:rsid w:val="00B509C4"/>
    <w:rPr>
      <w:sz w:val="20"/>
      <w:szCs w:val="20"/>
    </w:rPr>
  </w:style>
  <w:style w:type="character" w:customStyle="1" w:styleId="a9">
    <w:name w:val="Текст на коментар Знак"/>
    <w:basedOn w:val="a0"/>
    <w:link w:val="a8"/>
    <w:semiHidden/>
    <w:rsid w:val="00B509C4"/>
    <w:rPr>
      <w:lang w:val="en-US" w:eastAsia="en-US"/>
    </w:rPr>
  </w:style>
  <w:style w:type="paragraph" w:styleId="aa">
    <w:name w:val="annotation subject"/>
    <w:basedOn w:val="a8"/>
    <w:next w:val="a8"/>
    <w:link w:val="ab"/>
    <w:semiHidden/>
    <w:unhideWhenUsed/>
    <w:rsid w:val="00E50E85"/>
    <w:rPr>
      <w:b/>
      <w:bCs/>
    </w:rPr>
  </w:style>
  <w:style w:type="character" w:customStyle="1" w:styleId="ab">
    <w:name w:val="Предмет на коментар Знак"/>
    <w:basedOn w:val="a9"/>
    <w:link w:val="aa"/>
    <w:semiHidden/>
    <w:rsid w:val="00E50E85"/>
    <w:rPr>
      <w:b/>
      <w:bCs/>
      <w:lang w:val="en-US" w:eastAsia="en-US"/>
    </w:rPr>
  </w:style>
  <w:style w:type="paragraph" w:styleId="ac">
    <w:name w:val="Revision"/>
    <w:hidden/>
    <w:uiPriority w:val="99"/>
    <w:semiHidden/>
    <w:rsid w:val="00673503"/>
    <w:rPr>
      <w:sz w:val="24"/>
      <w:szCs w:val="24"/>
      <w:lang w:val="en-US" w:eastAsia="en-US"/>
    </w:rPr>
  </w:style>
  <w:style w:type="character" w:customStyle="1" w:styleId="60">
    <w:name w:val="Заглавие 6 Знак"/>
    <w:basedOn w:val="a0"/>
    <w:link w:val="6"/>
    <w:rsid w:val="00512A08"/>
    <w:rPr>
      <w:b/>
      <w:sz w:val="24"/>
      <w:lang w:eastAsia="en-US"/>
    </w:rPr>
  </w:style>
  <w:style w:type="paragraph" w:customStyle="1" w:styleId="Style">
    <w:name w:val="Style"/>
    <w:rsid w:val="00512A08"/>
    <w:pPr>
      <w:autoSpaceDE w:val="0"/>
      <w:autoSpaceDN w:val="0"/>
      <w:adjustRightInd w:val="0"/>
      <w:ind w:left="140" w:right="140" w:firstLine="840"/>
      <w:jc w:val="both"/>
    </w:pPr>
    <w:rPr>
      <w:sz w:val="24"/>
      <w:szCs w:val="24"/>
    </w:rPr>
  </w:style>
  <w:style w:type="paragraph" w:styleId="ad">
    <w:name w:val="Body Text"/>
    <w:basedOn w:val="a"/>
    <w:link w:val="ae"/>
    <w:uiPriority w:val="99"/>
    <w:unhideWhenUsed/>
    <w:rsid w:val="00512A08"/>
    <w:pPr>
      <w:spacing w:after="120"/>
    </w:pPr>
    <w:rPr>
      <w:rFonts w:ascii="Arial" w:eastAsia="Calibri" w:hAnsi="Arial"/>
      <w:sz w:val="22"/>
      <w:szCs w:val="22"/>
      <w:lang w:val="bg-BG"/>
    </w:rPr>
  </w:style>
  <w:style w:type="character" w:customStyle="1" w:styleId="ae">
    <w:name w:val="Основен текст Знак"/>
    <w:basedOn w:val="a0"/>
    <w:link w:val="ad"/>
    <w:uiPriority w:val="99"/>
    <w:rsid w:val="00512A08"/>
    <w:rPr>
      <w:rFonts w:ascii="Arial" w:eastAsia="Calibri" w:hAnsi="Arial"/>
      <w:sz w:val="22"/>
      <w:szCs w:val="22"/>
      <w:lang w:eastAsia="en-US"/>
    </w:rPr>
  </w:style>
  <w:style w:type="paragraph" w:styleId="af">
    <w:name w:val="No Spacing"/>
    <w:uiPriority w:val="1"/>
    <w:qFormat/>
    <w:rsid w:val="00512A08"/>
    <w:rPr>
      <w:rFonts w:ascii="Arial" w:eastAsia="Calibri" w:hAnsi="Arial"/>
      <w:sz w:val="22"/>
      <w:szCs w:val="22"/>
      <w:lang w:eastAsia="en-US"/>
    </w:rPr>
  </w:style>
  <w:style w:type="paragraph" w:styleId="af0">
    <w:name w:val="footnote text"/>
    <w:basedOn w:val="a"/>
    <w:link w:val="af1"/>
    <w:semiHidden/>
    <w:unhideWhenUsed/>
    <w:rsid w:val="00A53719"/>
    <w:rPr>
      <w:sz w:val="20"/>
      <w:szCs w:val="20"/>
    </w:rPr>
  </w:style>
  <w:style w:type="character" w:customStyle="1" w:styleId="af1">
    <w:name w:val="Текст под линия Знак"/>
    <w:basedOn w:val="a0"/>
    <w:link w:val="af0"/>
    <w:semiHidden/>
    <w:rsid w:val="00A53719"/>
    <w:rPr>
      <w:lang w:val="en-US" w:eastAsia="en-US"/>
    </w:rPr>
  </w:style>
  <w:style w:type="character" w:styleId="af2">
    <w:name w:val="footnote reference"/>
    <w:basedOn w:val="a0"/>
    <w:semiHidden/>
    <w:unhideWhenUsed/>
    <w:rsid w:val="00A53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304">
      <w:bodyDiv w:val="1"/>
      <w:marLeft w:val="0"/>
      <w:marRight w:val="0"/>
      <w:marTop w:val="0"/>
      <w:marBottom w:val="0"/>
      <w:divBdr>
        <w:top w:val="none" w:sz="0" w:space="0" w:color="auto"/>
        <w:left w:val="none" w:sz="0" w:space="0" w:color="auto"/>
        <w:bottom w:val="none" w:sz="0" w:space="0" w:color="auto"/>
        <w:right w:val="none" w:sz="0" w:space="0" w:color="auto"/>
      </w:divBdr>
    </w:div>
    <w:div w:id="1004935696">
      <w:bodyDiv w:val="1"/>
      <w:marLeft w:val="0"/>
      <w:marRight w:val="0"/>
      <w:marTop w:val="0"/>
      <w:marBottom w:val="0"/>
      <w:divBdr>
        <w:top w:val="none" w:sz="0" w:space="0" w:color="auto"/>
        <w:left w:val="none" w:sz="0" w:space="0" w:color="auto"/>
        <w:bottom w:val="none" w:sz="0" w:space="0" w:color="auto"/>
        <w:right w:val="none" w:sz="0" w:space="0" w:color="auto"/>
      </w:divBdr>
      <w:divsChild>
        <w:div w:id="457533412">
          <w:marLeft w:val="0"/>
          <w:marRight w:val="0"/>
          <w:marTop w:val="0"/>
          <w:marBottom w:val="0"/>
          <w:divBdr>
            <w:top w:val="none" w:sz="0" w:space="0" w:color="auto"/>
            <w:left w:val="none" w:sz="0" w:space="0" w:color="auto"/>
            <w:bottom w:val="none" w:sz="0" w:space="0" w:color="auto"/>
            <w:right w:val="none" w:sz="0" w:space="0" w:color="auto"/>
          </w:divBdr>
          <w:divsChild>
            <w:div w:id="1696080539">
              <w:marLeft w:val="0"/>
              <w:marRight w:val="0"/>
              <w:marTop w:val="0"/>
              <w:marBottom w:val="0"/>
              <w:divBdr>
                <w:top w:val="none" w:sz="0" w:space="0" w:color="auto"/>
                <w:left w:val="none" w:sz="0" w:space="0" w:color="auto"/>
                <w:bottom w:val="none" w:sz="0" w:space="0" w:color="auto"/>
                <w:right w:val="none" w:sz="0" w:space="0" w:color="auto"/>
              </w:divBdr>
              <w:divsChild>
                <w:div w:id="806122867">
                  <w:marLeft w:val="0"/>
                  <w:marRight w:val="0"/>
                  <w:marTop w:val="0"/>
                  <w:marBottom w:val="0"/>
                  <w:divBdr>
                    <w:top w:val="none" w:sz="0" w:space="0" w:color="auto"/>
                    <w:left w:val="none" w:sz="0" w:space="0" w:color="auto"/>
                    <w:bottom w:val="none" w:sz="0" w:space="0" w:color="auto"/>
                    <w:right w:val="none" w:sz="0" w:space="0" w:color="auto"/>
                  </w:divBdr>
                  <w:divsChild>
                    <w:div w:id="367418546">
                      <w:marLeft w:val="0"/>
                      <w:marRight w:val="0"/>
                      <w:marTop w:val="0"/>
                      <w:marBottom w:val="0"/>
                      <w:divBdr>
                        <w:top w:val="none" w:sz="0" w:space="0" w:color="auto"/>
                        <w:left w:val="none" w:sz="0" w:space="0" w:color="auto"/>
                        <w:bottom w:val="none" w:sz="0" w:space="0" w:color="auto"/>
                        <w:right w:val="none" w:sz="0" w:space="0" w:color="auto"/>
                      </w:divBdr>
                      <w:divsChild>
                        <w:div w:id="1554349642">
                          <w:marLeft w:val="0"/>
                          <w:marRight w:val="0"/>
                          <w:marTop w:val="0"/>
                          <w:marBottom w:val="0"/>
                          <w:divBdr>
                            <w:top w:val="none" w:sz="0" w:space="0" w:color="auto"/>
                            <w:left w:val="none" w:sz="0" w:space="0" w:color="auto"/>
                            <w:bottom w:val="none" w:sz="0" w:space="0" w:color="auto"/>
                            <w:right w:val="none" w:sz="0" w:space="0" w:color="auto"/>
                          </w:divBdr>
                          <w:divsChild>
                            <w:div w:id="7490668">
                              <w:marLeft w:val="0"/>
                              <w:marRight w:val="0"/>
                              <w:marTop w:val="0"/>
                              <w:marBottom w:val="0"/>
                              <w:divBdr>
                                <w:top w:val="none" w:sz="0" w:space="0" w:color="auto"/>
                                <w:left w:val="none" w:sz="0" w:space="0" w:color="auto"/>
                                <w:bottom w:val="none" w:sz="0" w:space="0" w:color="auto"/>
                                <w:right w:val="none" w:sz="0" w:space="0" w:color="auto"/>
                              </w:divBdr>
                              <w:divsChild>
                                <w:div w:id="1083724559">
                                  <w:marLeft w:val="0"/>
                                  <w:marRight w:val="0"/>
                                  <w:marTop w:val="0"/>
                                  <w:marBottom w:val="0"/>
                                  <w:divBdr>
                                    <w:top w:val="none" w:sz="0" w:space="0" w:color="auto"/>
                                    <w:left w:val="none" w:sz="0" w:space="0" w:color="auto"/>
                                    <w:bottom w:val="none" w:sz="0" w:space="0" w:color="auto"/>
                                    <w:right w:val="none" w:sz="0" w:space="0" w:color="auto"/>
                                  </w:divBdr>
                                  <w:divsChild>
                                    <w:div w:id="263463483">
                                      <w:marLeft w:val="0"/>
                                      <w:marRight w:val="0"/>
                                      <w:marTop w:val="0"/>
                                      <w:marBottom w:val="0"/>
                                      <w:divBdr>
                                        <w:top w:val="none" w:sz="0" w:space="0" w:color="auto"/>
                                        <w:left w:val="none" w:sz="0" w:space="0" w:color="auto"/>
                                        <w:bottom w:val="none" w:sz="0" w:space="0" w:color="auto"/>
                                        <w:right w:val="none" w:sz="0" w:space="0" w:color="auto"/>
                                      </w:divBdr>
                                      <w:divsChild>
                                        <w:div w:id="557084323">
                                          <w:marLeft w:val="0"/>
                                          <w:marRight w:val="0"/>
                                          <w:marTop w:val="0"/>
                                          <w:marBottom w:val="495"/>
                                          <w:divBdr>
                                            <w:top w:val="none" w:sz="0" w:space="0" w:color="auto"/>
                                            <w:left w:val="none" w:sz="0" w:space="0" w:color="auto"/>
                                            <w:bottom w:val="none" w:sz="0" w:space="0" w:color="auto"/>
                                            <w:right w:val="none" w:sz="0" w:space="0" w:color="auto"/>
                                          </w:divBdr>
                                          <w:divsChild>
                                            <w:div w:id="12891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A4C38-0A3F-4D90-8212-A748774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4805</Words>
  <Characters>27394</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към Заповед № РД 01-932 от 27</vt:lpstr>
      <vt:lpstr>Приложение към Заповед № РД 01-932 от 27</vt:lpstr>
    </vt:vector>
  </TitlesOfParts>
  <Company>AZ</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към Заповед № РД 01-932 от 27</dc:title>
  <dc:creator>BTraptcheva</dc:creator>
  <cp:lastModifiedBy>Gishetaall</cp:lastModifiedBy>
  <cp:revision>8</cp:revision>
  <dcterms:created xsi:type="dcterms:W3CDTF">2020-02-07T14:08:00Z</dcterms:created>
  <dcterms:modified xsi:type="dcterms:W3CDTF">2020-02-19T13:48:00Z</dcterms:modified>
</cp:coreProperties>
</file>